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Look w:val="01E0" w:firstRow="1" w:lastRow="1" w:firstColumn="1" w:lastColumn="1" w:noHBand="0" w:noVBand="0"/>
      </w:tblPr>
      <w:tblGrid>
        <w:gridCol w:w="4786"/>
        <w:gridCol w:w="4304"/>
      </w:tblGrid>
      <w:tr w:rsidR="0094491C" w:rsidRPr="00FB7819" w14:paraId="33BAF300" w14:textId="77777777">
        <w:tc>
          <w:tcPr>
            <w:tcW w:w="4786" w:type="dxa"/>
            <w:shd w:val="clear" w:color="auto" w:fill="auto"/>
          </w:tcPr>
          <w:p w14:paraId="21647BF1" w14:textId="2C6ABC09" w:rsidR="0094491C" w:rsidRDefault="00A40E1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bookmark0"/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D48137" wp14:editId="1E6F3C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A164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5F6DF2B8" wp14:editId="7C4179C6">
                  <wp:extent cx="2421890" cy="52260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shd w:val="clear" w:color="auto" w:fill="auto"/>
          </w:tcPr>
          <w:p w14:paraId="26F39768" w14:textId="77777777" w:rsidR="0094491C" w:rsidRDefault="006159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ЄВРОПЕЙСЬКИЙ КОМІТЕТ </w:t>
            </w:r>
          </w:p>
          <w:p w14:paraId="6A0435DD" w14:textId="77777777" w:rsidR="0094491C" w:rsidRDefault="006159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ІЗ ВИЗНАЧЕННЯ ЧУТЛИВОСТІ </w:t>
            </w:r>
          </w:p>
          <w:p w14:paraId="3E934B42" w14:textId="77777777" w:rsidR="0094491C" w:rsidRDefault="006159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АНТИБІОТИКІВ</w:t>
            </w:r>
          </w:p>
        </w:tc>
      </w:tr>
      <w:tr w:rsidR="0094491C" w:rsidRPr="00FB7819" w14:paraId="44C5ECC6" w14:textId="77777777">
        <w:tc>
          <w:tcPr>
            <w:tcW w:w="9090" w:type="dxa"/>
            <w:gridSpan w:val="2"/>
            <w:shd w:val="clear" w:color="auto" w:fill="auto"/>
          </w:tcPr>
          <w:p w14:paraId="2609208B" w14:textId="77777777" w:rsidR="0094491C" w:rsidRDefault="0061593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Європейське товариство з клінічної мікробіології та інфекційних хвороб</w:t>
            </w:r>
          </w:p>
          <w:p w14:paraId="47322A4B" w14:textId="77777777" w:rsidR="0094491C" w:rsidRDefault="0094491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A8D691E" w14:textId="77777777" w:rsidR="0094491C" w:rsidRDefault="0094491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E0696FD" w14:textId="77777777" w:rsidR="0094491C" w:rsidRDefault="0094491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DDB41BF" w14:textId="77777777" w:rsidR="0094491C" w:rsidRDefault="0094491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F76346D" w14:textId="77777777" w:rsidR="0094491C" w:rsidRDefault="0094491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8194417" w14:textId="77777777" w:rsidR="0094491C" w:rsidRPr="0061255A" w:rsidRDefault="00615930">
      <w:pPr>
        <w:pStyle w:val="14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40"/>
          <w:szCs w:val="40"/>
          <w:lang w:val="uk-UA"/>
        </w:rPr>
      </w:pPr>
      <w:r w:rsidRPr="0061255A">
        <w:rPr>
          <w:rFonts w:ascii="Arial" w:hAnsi="Arial" w:cs="Arial"/>
          <w:sz w:val="40"/>
          <w:szCs w:val="40"/>
          <w:lang w:val="uk-UA"/>
        </w:rPr>
        <w:t>Методологія – швидке визначення чутливості до антибіотиків EUCAST (RAST) безпосередньо із позитивних флаконів культури крові</w:t>
      </w:r>
      <w:bookmarkEnd w:id="0"/>
    </w:p>
    <w:p w14:paraId="7C56103A" w14:textId="77777777" w:rsidR="0094491C" w:rsidRPr="0061255A" w:rsidRDefault="0094491C">
      <w:pPr>
        <w:pStyle w:val="25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uk-UA"/>
        </w:rPr>
      </w:pPr>
      <w:bookmarkStart w:id="1" w:name="bookmark1"/>
    </w:p>
    <w:p w14:paraId="0CB9743D" w14:textId="77777777" w:rsidR="0094491C" w:rsidRPr="0061255A" w:rsidRDefault="0094491C">
      <w:pPr>
        <w:pStyle w:val="25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uk-UA"/>
        </w:rPr>
      </w:pPr>
    </w:p>
    <w:p w14:paraId="41AD02AE" w14:textId="77777777" w:rsidR="0094491C" w:rsidRPr="0061255A" w:rsidRDefault="00615930">
      <w:pPr>
        <w:pStyle w:val="25"/>
        <w:keepNext/>
        <w:keepLines/>
        <w:shd w:val="clear" w:color="auto" w:fill="auto"/>
        <w:spacing w:before="0" w:line="240" w:lineRule="auto"/>
        <w:rPr>
          <w:rFonts w:ascii="Arial" w:hAnsi="Arial" w:cs="Arial"/>
          <w:lang w:val="uk-UA"/>
        </w:rPr>
      </w:pPr>
      <w:r w:rsidRPr="0061255A">
        <w:rPr>
          <w:rFonts w:ascii="Arial" w:hAnsi="Arial" w:cs="Arial"/>
          <w:lang w:val="uk-UA"/>
        </w:rPr>
        <w:t xml:space="preserve">Версія </w:t>
      </w:r>
      <w:r w:rsidR="0061255A">
        <w:rPr>
          <w:rFonts w:ascii="Arial" w:hAnsi="Arial" w:cs="Arial"/>
          <w:lang w:val="uk-UA"/>
        </w:rPr>
        <w:t>3</w:t>
      </w:r>
      <w:r w:rsidRPr="0061255A">
        <w:rPr>
          <w:rFonts w:ascii="Arial" w:hAnsi="Arial" w:cs="Arial"/>
          <w:lang w:val="uk-UA"/>
        </w:rPr>
        <w:t>.</w:t>
      </w:r>
      <w:r w:rsidR="003142AF" w:rsidRPr="0061255A">
        <w:rPr>
          <w:rFonts w:ascii="Arial" w:hAnsi="Arial" w:cs="Arial"/>
          <w:lang w:val="uk-UA"/>
        </w:rPr>
        <w:t>0</w:t>
      </w:r>
      <w:r w:rsidRPr="0061255A">
        <w:rPr>
          <w:rFonts w:ascii="Arial" w:hAnsi="Arial" w:cs="Arial"/>
          <w:lang w:val="uk-UA"/>
        </w:rPr>
        <w:br/>
      </w:r>
    </w:p>
    <w:p w14:paraId="254CA1BB" w14:textId="77777777" w:rsidR="0094491C" w:rsidRPr="0061255A" w:rsidRDefault="0094491C">
      <w:pPr>
        <w:pStyle w:val="25"/>
        <w:keepNext/>
        <w:keepLines/>
        <w:shd w:val="clear" w:color="auto" w:fill="auto"/>
        <w:spacing w:before="0" w:line="240" w:lineRule="auto"/>
        <w:rPr>
          <w:rFonts w:ascii="Arial" w:hAnsi="Arial" w:cs="Arial"/>
          <w:lang w:val="uk-UA"/>
        </w:rPr>
      </w:pPr>
    </w:p>
    <w:p w14:paraId="07E55895" w14:textId="77777777" w:rsidR="0094491C" w:rsidRPr="0061255A" w:rsidRDefault="0094491C">
      <w:pPr>
        <w:pStyle w:val="25"/>
        <w:keepNext/>
        <w:keepLines/>
        <w:shd w:val="clear" w:color="auto" w:fill="auto"/>
        <w:spacing w:before="0" w:line="240" w:lineRule="auto"/>
        <w:rPr>
          <w:rFonts w:ascii="Arial" w:hAnsi="Arial" w:cs="Arial"/>
          <w:lang w:val="uk-UA"/>
        </w:rPr>
      </w:pPr>
    </w:p>
    <w:p w14:paraId="0483F0D9" w14:textId="77777777" w:rsidR="0094491C" w:rsidRPr="0061255A" w:rsidRDefault="0061255A">
      <w:pPr>
        <w:pStyle w:val="25"/>
        <w:keepNext/>
        <w:keepLines/>
        <w:shd w:val="clear" w:color="auto" w:fill="auto"/>
        <w:spacing w:before="0" w:line="240" w:lineRule="auto"/>
        <w:rPr>
          <w:rFonts w:ascii="Arial" w:hAnsi="Arial" w:cs="Arial"/>
          <w:lang w:val="uk-UA"/>
        </w:rPr>
        <w:sectPr w:rsidR="0094491C" w:rsidRPr="0061255A">
          <w:footerReference w:type="default" r:id="rId8"/>
          <w:pgSz w:w="11900" w:h="16840"/>
          <w:pgMar w:top="1402" w:right="985" w:bottom="1402" w:left="1224" w:header="0" w:footer="3" w:gutter="0"/>
          <w:cols w:space="720"/>
          <w:docGrid w:linePitch="360"/>
        </w:sectPr>
      </w:pPr>
      <w:r>
        <w:rPr>
          <w:rFonts w:ascii="Arial" w:hAnsi="Arial" w:cs="Arial"/>
          <w:lang w:val="uk-UA"/>
        </w:rPr>
        <w:t>Квітень</w:t>
      </w:r>
      <w:r w:rsidRPr="0061255A">
        <w:rPr>
          <w:rFonts w:ascii="Arial" w:hAnsi="Arial" w:cs="Arial"/>
          <w:lang w:val="uk-UA"/>
        </w:rPr>
        <w:t xml:space="preserve"> </w:t>
      </w:r>
      <w:r w:rsidR="00615930" w:rsidRPr="0061255A">
        <w:rPr>
          <w:rFonts w:ascii="Arial" w:hAnsi="Arial" w:cs="Arial"/>
          <w:lang w:val="uk-UA"/>
        </w:rPr>
        <w:t>20</w:t>
      </w:r>
      <w:bookmarkEnd w:id="1"/>
      <w:r w:rsidR="003142AF" w:rsidRPr="0061255A">
        <w:rPr>
          <w:rFonts w:ascii="Arial" w:hAnsi="Arial" w:cs="Arial"/>
          <w:lang w:val="uk-UA"/>
        </w:rPr>
        <w:t>22</w:t>
      </w:r>
    </w:p>
    <w:p w14:paraId="54BB6875" w14:textId="77777777" w:rsidR="0094491C" w:rsidRPr="00861727" w:rsidRDefault="00615930">
      <w:pPr>
        <w:pStyle w:val="af7"/>
        <w:shd w:val="clear" w:color="auto" w:fill="auto"/>
        <w:spacing w:line="240" w:lineRule="auto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 w:eastAsia="fr-FR" w:bidi="fr-FR"/>
        </w:rPr>
        <w:lastRenderedPageBreak/>
        <w:t>Зміни відносно попередньої версії</w:t>
      </w:r>
      <w:r w:rsidRPr="00861727">
        <w:rPr>
          <w:rFonts w:ascii="Arial" w:hAnsi="Arial" w:cs="Arial"/>
          <w:lang w:val="uk-UA"/>
        </w:rPr>
        <w:t xml:space="preserve"> (в. </w:t>
      </w:r>
      <w:r w:rsidR="0061255A" w:rsidRPr="00861727">
        <w:rPr>
          <w:rFonts w:ascii="Arial" w:hAnsi="Arial" w:cs="Arial"/>
          <w:lang w:val="uk-UA"/>
        </w:rPr>
        <w:t>2</w:t>
      </w:r>
      <w:r w:rsidRPr="00861727">
        <w:rPr>
          <w:rFonts w:ascii="Arial" w:hAnsi="Arial" w:cs="Arial"/>
          <w:lang w:val="uk-UA"/>
        </w:rPr>
        <w:t>.</w:t>
      </w:r>
      <w:r w:rsidR="0061255A" w:rsidRPr="00861727">
        <w:rPr>
          <w:rFonts w:ascii="Arial" w:hAnsi="Arial" w:cs="Arial"/>
          <w:lang w:val="uk-UA"/>
        </w:rPr>
        <w:t>0</w:t>
      </w:r>
      <w:r w:rsidRPr="00861727">
        <w:rPr>
          <w:rFonts w:ascii="Arial" w:hAnsi="Arial" w:cs="Arial"/>
          <w:lang w:val="uk-UA"/>
        </w:rPr>
        <w:t>)</w:t>
      </w:r>
    </w:p>
    <w:p w14:paraId="34A3301D" w14:textId="77777777" w:rsidR="003142AF" w:rsidRPr="00861727" w:rsidRDefault="003142AF">
      <w:pPr>
        <w:pStyle w:val="af7"/>
        <w:shd w:val="clear" w:color="auto" w:fill="auto"/>
        <w:spacing w:line="240" w:lineRule="auto"/>
        <w:jc w:val="both"/>
        <w:rPr>
          <w:rFonts w:ascii="Arial" w:hAnsi="Arial" w:cs="Arial"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5219"/>
      </w:tblGrid>
      <w:tr w:rsidR="0094491C" w:rsidRPr="00861727" w14:paraId="5AEDEF15" w14:textId="77777777" w:rsidTr="007F22A0">
        <w:trPr>
          <w:trHeight w:hRule="exact" w:val="283"/>
          <w:jc w:val="center"/>
        </w:trPr>
        <w:tc>
          <w:tcPr>
            <w:tcW w:w="4987" w:type="dxa"/>
            <w:shd w:val="clear" w:color="FFFFFF" w:fill="FFFFFF"/>
            <w:vAlign w:val="center"/>
          </w:tcPr>
          <w:p w14:paraId="737999AE" w14:textId="77777777" w:rsidR="0094491C" w:rsidRPr="00680D78" w:rsidRDefault="00615930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Fonts w:ascii="Arial" w:hAnsi="Arial" w:cs="Arial"/>
                <w:lang w:val="uk-UA"/>
              </w:rPr>
            </w:pPr>
            <w:r w:rsidRPr="00680D78">
              <w:rPr>
                <w:rStyle w:val="28"/>
                <w:rFonts w:ascii="Arial" w:hAnsi="Arial" w:cs="Arial"/>
                <w:lang w:val="uk-UA"/>
              </w:rPr>
              <w:t>Розділ</w:t>
            </w:r>
          </w:p>
        </w:tc>
        <w:tc>
          <w:tcPr>
            <w:tcW w:w="5219" w:type="dxa"/>
            <w:shd w:val="clear" w:color="FFFFFF" w:fill="FFFFFF"/>
            <w:vAlign w:val="center"/>
          </w:tcPr>
          <w:p w14:paraId="1B099D8D" w14:textId="77777777" w:rsidR="0094491C" w:rsidRPr="00861727" w:rsidRDefault="00615930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lang w:val="uk-UA"/>
              </w:rPr>
              <w:t>Зміна</w:t>
            </w:r>
          </w:p>
        </w:tc>
      </w:tr>
      <w:tr w:rsidR="0061255A" w:rsidRPr="00FB7819" w14:paraId="0DB81737" w14:textId="77777777" w:rsidTr="007F22A0">
        <w:trPr>
          <w:trHeight w:hRule="exact" w:val="283"/>
          <w:jc w:val="center"/>
        </w:trPr>
        <w:tc>
          <w:tcPr>
            <w:tcW w:w="4987" w:type="dxa"/>
            <w:shd w:val="clear" w:color="FFFFFF" w:fill="FFFFFF"/>
            <w:vAlign w:val="center"/>
          </w:tcPr>
          <w:p w14:paraId="74F9CFB1" w14:textId="77777777" w:rsidR="0061255A" w:rsidRPr="00861727" w:rsidRDefault="0061255A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Style w:val="28"/>
                <w:rFonts w:ascii="Arial" w:hAnsi="Arial" w:cs="Arial"/>
                <w:b w:val="0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Загальна інформація</w:t>
            </w:r>
          </w:p>
        </w:tc>
        <w:tc>
          <w:tcPr>
            <w:tcW w:w="5219" w:type="dxa"/>
            <w:shd w:val="clear" w:color="FFFFFF" w:fill="FFFFFF"/>
            <w:vAlign w:val="center"/>
          </w:tcPr>
          <w:p w14:paraId="2EA1BC0D" w14:textId="77777777" w:rsidR="0061255A" w:rsidRPr="00861727" w:rsidRDefault="0061255A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Style w:val="28"/>
                <w:rFonts w:ascii="Arial" w:hAnsi="Arial" w:cs="Arial"/>
                <w:b w:val="0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Додана інформація щодо інкубації 16-20 годин</w:t>
            </w:r>
          </w:p>
        </w:tc>
      </w:tr>
      <w:tr w:rsidR="0061255A" w:rsidRPr="00FB7819" w14:paraId="314892C4" w14:textId="77777777" w:rsidTr="007F22A0">
        <w:trPr>
          <w:trHeight w:hRule="exact" w:val="283"/>
          <w:jc w:val="center"/>
        </w:trPr>
        <w:tc>
          <w:tcPr>
            <w:tcW w:w="4987" w:type="dxa"/>
            <w:shd w:val="clear" w:color="FFFFFF" w:fill="FFFFFF"/>
            <w:vAlign w:val="center"/>
          </w:tcPr>
          <w:p w14:paraId="6A5F604F" w14:textId="77777777" w:rsidR="0061255A" w:rsidRPr="00861727" w:rsidRDefault="0061255A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Style w:val="28"/>
                <w:rFonts w:ascii="Arial" w:hAnsi="Arial" w:cs="Arial"/>
                <w:b w:val="0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Інкубація та зчитування чашок</w:t>
            </w:r>
          </w:p>
        </w:tc>
        <w:tc>
          <w:tcPr>
            <w:tcW w:w="5219" w:type="dxa"/>
            <w:shd w:val="clear" w:color="FFFFFF" w:fill="FFFFFF"/>
            <w:vAlign w:val="center"/>
          </w:tcPr>
          <w:p w14:paraId="67FEB3E7" w14:textId="77777777" w:rsidR="0061255A" w:rsidRPr="00861727" w:rsidRDefault="0061255A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Style w:val="28"/>
                <w:rFonts w:ascii="Arial" w:hAnsi="Arial" w:cs="Arial"/>
                <w:b w:val="0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Додана інформація щодо інкубації 16-20 годин</w:t>
            </w:r>
          </w:p>
        </w:tc>
      </w:tr>
      <w:tr w:rsidR="0061255A" w:rsidRPr="00FB7819" w14:paraId="721CEB86" w14:textId="77777777" w:rsidTr="007F22A0">
        <w:trPr>
          <w:trHeight w:hRule="exact" w:val="283"/>
          <w:jc w:val="center"/>
        </w:trPr>
        <w:tc>
          <w:tcPr>
            <w:tcW w:w="4987" w:type="dxa"/>
            <w:shd w:val="clear" w:color="FFFFFF" w:fill="FFFFFF"/>
            <w:vAlign w:val="center"/>
          </w:tcPr>
          <w:p w14:paraId="4833279E" w14:textId="77777777" w:rsidR="0061255A" w:rsidRPr="00861727" w:rsidRDefault="0061255A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Style w:val="28"/>
                <w:rFonts w:ascii="Arial" w:hAnsi="Arial" w:cs="Arial"/>
                <w:b w:val="0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Таблиця 1</w:t>
            </w:r>
          </w:p>
        </w:tc>
        <w:tc>
          <w:tcPr>
            <w:tcW w:w="5219" w:type="dxa"/>
            <w:shd w:val="clear" w:color="FFFFFF" w:fill="FFFFFF"/>
            <w:vAlign w:val="center"/>
          </w:tcPr>
          <w:p w14:paraId="6D83BE00" w14:textId="77777777" w:rsidR="0061255A" w:rsidRPr="00861727" w:rsidRDefault="0061255A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Style w:val="28"/>
                <w:rFonts w:ascii="Arial" w:hAnsi="Arial" w:cs="Arial"/>
                <w:b w:val="0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Додана інформація щодо інкубації 16-20 годин</w:t>
            </w:r>
          </w:p>
        </w:tc>
      </w:tr>
      <w:tr w:rsidR="007F22A0" w:rsidRPr="00FB7819" w14:paraId="229CBC32" w14:textId="77777777" w:rsidTr="007F22A0">
        <w:trPr>
          <w:trHeight w:hRule="exact" w:val="283"/>
          <w:jc w:val="center"/>
        </w:trPr>
        <w:tc>
          <w:tcPr>
            <w:tcW w:w="4987" w:type="dxa"/>
            <w:shd w:val="clear" w:color="FFFFFF" w:fill="FFFFFF"/>
            <w:vAlign w:val="center"/>
          </w:tcPr>
          <w:p w14:paraId="5A8478AD" w14:textId="77777777" w:rsidR="007F22A0" w:rsidRPr="00861727" w:rsidRDefault="007F22A0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Style w:val="28"/>
                <w:rFonts w:ascii="Arial" w:hAnsi="Arial" w:cs="Arial"/>
                <w:b w:val="0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Огляд чашок після інкубації</w:t>
            </w:r>
          </w:p>
        </w:tc>
        <w:tc>
          <w:tcPr>
            <w:tcW w:w="5219" w:type="dxa"/>
            <w:shd w:val="clear" w:color="FFFFFF" w:fill="FFFFFF"/>
            <w:vAlign w:val="center"/>
          </w:tcPr>
          <w:p w14:paraId="27166E93" w14:textId="77777777" w:rsidR="007F22A0" w:rsidRPr="00861727" w:rsidRDefault="007F22A0" w:rsidP="007F22A0">
            <w:pPr>
              <w:ind w:left="132"/>
              <w:rPr>
                <w:rStyle w:val="28"/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Додана інформація щодо інкубації 16-20 годин</w:t>
            </w:r>
          </w:p>
        </w:tc>
      </w:tr>
      <w:tr w:rsidR="007F22A0" w:rsidRPr="00FB7819" w14:paraId="34E2C69D" w14:textId="77777777" w:rsidTr="007F22A0">
        <w:trPr>
          <w:trHeight w:hRule="exact" w:val="561"/>
          <w:jc w:val="center"/>
        </w:trPr>
        <w:tc>
          <w:tcPr>
            <w:tcW w:w="4987" w:type="dxa"/>
            <w:shd w:val="clear" w:color="FFFFFF" w:fill="FFFFFF"/>
            <w:vAlign w:val="center"/>
          </w:tcPr>
          <w:p w14:paraId="71EC85E1" w14:textId="77777777" w:rsidR="007F22A0" w:rsidRPr="00861727" w:rsidRDefault="007F22A0" w:rsidP="007F22A0">
            <w:pPr>
              <w:pStyle w:val="27"/>
              <w:spacing w:after="0" w:line="240" w:lineRule="auto"/>
              <w:ind w:left="132" w:right="157" w:firstLine="0"/>
              <w:jc w:val="both"/>
              <w:rPr>
                <w:rStyle w:val="28"/>
                <w:rFonts w:ascii="Arial" w:hAnsi="Arial" w:cs="Arial"/>
                <w:b w:val="0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Вимірювання діаметрів зон та інтерпретація чутливості</w:t>
            </w:r>
          </w:p>
        </w:tc>
        <w:tc>
          <w:tcPr>
            <w:tcW w:w="5219" w:type="dxa"/>
            <w:shd w:val="clear" w:color="FFFFFF" w:fill="FFFFFF"/>
            <w:vAlign w:val="center"/>
          </w:tcPr>
          <w:p w14:paraId="19D90007" w14:textId="77777777" w:rsidR="007F22A0" w:rsidRPr="00861727" w:rsidRDefault="007F22A0" w:rsidP="007F22A0">
            <w:pPr>
              <w:ind w:left="132"/>
              <w:rPr>
                <w:rStyle w:val="28"/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Додана інформація щодо інкубації 16-20 годин</w:t>
            </w:r>
          </w:p>
        </w:tc>
      </w:tr>
      <w:tr w:rsidR="007F22A0" w:rsidRPr="00FB7819" w14:paraId="26F9759E" w14:textId="77777777" w:rsidTr="007F22A0">
        <w:trPr>
          <w:trHeight w:hRule="exact" w:val="283"/>
          <w:jc w:val="center"/>
        </w:trPr>
        <w:tc>
          <w:tcPr>
            <w:tcW w:w="4987" w:type="dxa"/>
            <w:shd w:val="clear" w:color="FFFFFF" w:fill="FFFFFF"/>
            <w:vAlign w:val="center"/>
          </w:tcPr>
          <w:p w14:paraId="7AEA461B" w14:textId="77777777" w:rsidR="007F22A0" w:rsidRPr="00861727" w:rsidRDefault="007F22A0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Style w:val="28"/>
                <w:rFonts w:ascii="Arial" w:hAnsi="Arial" w:cs="Arial"/>
                <w:b w:val="0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Таблиця 2</w:t>
            </w:r>
          </w:p>
        </w:tc>
        <w:tc>
          <w:tcPr>
            <w:tcW w:w="5219" w:type="dxa"/>
            <w:shd w:val="clear" w:color="FFFFFF" w:fill="FFFFFF"/>
            <w:vAlign w:val="center"/>
          </w:tcPr>
          <w:p w14:paraId="0890682F" w14:textId="77777777" w:rsidR="007F22A0" w:rsidRPr="00861727" w:rsidRDefault="007F22A0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Style w:val="28"/>
                <w:rFonts w:ascii="Arial" w:hAnsi="Arial" w:cs="Arial"/>
                <w:b w:val="0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Додана інформація щодо інкубації 16-20 годин</w:t>
            </w:r>
          </w:p>
        </w:tc>
      </w:tr>
      <w:tr w:rsidR="007F22A0" w:rsidRPr="00FB7819" w14:paraId="23033688" w14:textId="77777777" w:rsidTr="007F22A0">
        <w:trPr>
          <w:trHeight w:hRule="exact" w:val="276"/>
          <w:jc w:val="center"/>
        </w:trPr>
        <w:tc>
          <w:tcPr>
            <w:tcW w:w="4987" w:type="dxa"/>
            <w:shd w:val="clear" w:color="FFFFFF" w:fill="FFFFFF"/>
            <w:vAlign w:val="center"/>
          </w:tcPr>
          <w:p w14:paraId="4B21FE1F" w14:textId="77777777" w:rsidR="007F22A0" w:rsidRPr="00861727" w:rsidRDefault="007F22A0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jc w:val="both"/>
              <w:rPr>
                <w:rFonts w:ascii="Arial" w:hAnsi="Arial" w:cs="Arial"/>
                <w:b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Рекомендації щодо контролю якості</w:t>
            </w:r>
          </w:p>
        </w:tc>
        <w:tc>
          <w:tcPr>
            <w:tcW w:w="5219" w:type="dxa"/>
            <w:shd w:val="clear" w:color="FFFFFF" w:fill="FFFFFF"/>
            <w:vAlign w:val="center"/>
          </w:tcPr>
          <w:p w14:paraId="721ECF4A" w14:textId="77777777" w:rsidR="007F22A0" w:rsidRPr="00861727" w:rsidRDefault="007F22A0" w:rsidP="007F22A0">
            <w:pPr>
              <w:pStyle w:val="27"/>
              <w:shd w:val="clear" w:color="auto" w:fill="auto"/>
              <w:spacing w:after="0" w:line="240" w:lineRule="auto"/>
              <w:ind w:left="132" w:right="-126" w:firstLine="0"/>
              <w:rPr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b w:val="0"/>
                <w:lang w:val="uk-UA"/>
              </w:rPr>
              <w:t>Додана інформація щодо інкубації 16-20 годин</w:t>
            </w:r>
          </w:p>
        </w:tc>
      </w:tr>
    </w:tbl>
    <w:p w14:paraId="4D4FC191" w14:textId="77777777" w:rsidR="0094491C" w:rsidRDefault="0094491C">
      <w:pPr>
        <w:jc w:val="both"/>
        <w:rPr>
          <w:rFonts w:ascii="Times New Roman" w:hAnsi="Times New Roman" w:cs="Times New Roman"/>
          <w:lang w:val="uk-UA"/>
        </w:rPr>
      </w:pPr>
    </w:p>
    <w:p w14:paraId="07C1C06E" w14:textId="77777777" w:rsidR="0061255A" w:rsidRDefault="0061255A">
      <w:pPr>
        <w:jc w:val="both"/>
        <w:rPr>
          <w:rFonts w:ascii="Times New Roman" w:hAnsi="Times New Roman" w:cs="Times New Roman"/>
          <w:lang w:val="uk-UA"/>
        </w:rPr>
      </w:pPr>
    </w:p>
    <w:p w14:paraId="2EFFECE4" w14:textId="77777777" w:rsidR="0061255A" w:rsidRDefault="0061255A">
      <w:pPr>
        <w:jc w:val="both"/>
        <w:rPr>
          <w:rFonts w:ascii="Times New Roman" w:hAnsi="Times New Roman" w:cs="Times New Roman"/>
          <w:lang w:val="uk-UA"/>
        </w:rPr>
      </w:pPr>
    </w:p>
    <w:p w14:paraId="2B2FB1C2" w14:textId="77777777" w:rsidR="0061255A" w:rsidRDefault="0061255A">
      <w:pPr>
        <w:jc w:val="both"/>
        <w:rPr>
          <w:rFonts w:ascii="Times New Roman" w:hAnsi="Times New Roman" w:cs="Times New Roman"/>
          <w:lang w:val="uk-UA"/>
        </w:rPr>
      </w:pPr>
    </w:p>
    <w:p w14:paraId="5FC32B87" w14:textId="77777777" w:rsidR="0061255A" w:rsidRDefault="0061255A">
      <w:pPr>
        <w:jc w:val="both"/>
        <w:rPr>
          <w:rFonts w:ascii="Times New Roman" w:hAnsi="Times New Roman" w:cs="Times New Roman"/>
          <w:lang w:val="uk-UA"/>
        </w:rPr>
        <w:sectPr w:rsidR="0061255A">
          <w:pgSz w:w="11900" w:h="16840"/>
          <w:pgMar w:top="1134" w:right="960" w:bottom="1895" w:left="960" w:header="0" w:footer="3" w:gutter="0"/>
          <w:cols w:space="720"/>
          <w:docGrid w:linePitch="360"/>
        </w:sectPr>
      </w:pPr>
    </w:p>
    <w:p w14:paraId="5D69C1E4" w14:textId="77777777" w:rsidR="0094491C" w:rsidRPr="00861727" w:rsidRDefault="00615930" w:rsidP="00680D78">
      <w:pPr>
        <w:pStyle w:val="27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lastRenderedPageBreak/>
        <w:t xml:space="preserve">Метод EUCAST RAST заснований на стандартному диско-дифузійному методі EUCAST, але з модифікованим інокулюмом, часом інкубації, модифікованими інструкціями обліку результатів та </w:t>
      </w:r>
      <w:r w:rsidR="003142AF" w:rsidRPr="00861727">
        <w:rPr>
          <w:rFonts w:ascii="Arial" w:hAnsi="Arial" w:cs="Arial"/>
          <w:lang w:val="uk-UA"/>
        </w:rPr>
        <w:t>спеціальними</w:t>
      </w:r>
      <w:r w:rsidRPr="00861727">
        <w:rPr>
          <w:rFonts w:ascii="Arial" w:hAnsi="Arial" w:cs="Arial"/>
          <w:lang w:val="uk-UA"/>
        </w:rPr>
        <w:t xml:space="preserve"> граничними значеннями RAST.</w:t>
      </w:r>
    </w:p>
    <w:p w14:paraId="3D403E97" w14:textId="77777777" w:rsidR="00F677BD" w:rsidRPr="00861727" w:rsidRDefault="00F677BD" w:rsidP="00680D78">
      <w:pPr>
        <w:pStyle w:val="27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</w:p>
    <w:p w14:paraId="64ADFCDF" w14:textId="45E7B5CE" w:rsidR="00F677BD" w:rsidRPr="00861727" w:rsidRDefault="00F677BD" w:rsidP="00680D78">
      <w:pPr>
        <w:pStyle w:val="27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 xml:space="preserve">Метою методу </w:t>
      </w:r>
      <w:r w:rsidR="00680D78" w:rsidRPr="00861727">
        <w:rPr>
          <w:rFonts w:ascii="Arial" w:hAnsi="Arial" w:cs="Arial"/>
          <w:lang w:val="uk-UA"/>
        </w:rPr>
        <w:t xml:space="preserve">RAST </w:t>
      </w:r>
      <w:r w:rsidRPr="00861727">
        <w:rPr>
          <w:rFonts w:ascii="Arial" w:hAnsi="Arial" w:cs="Arial"/>
          <w:lang w:val="uk-UA"/>
        </w:rPr>
        <w:t xml:space="preserve">EUCAST є надання швидких результатів </w:t>
      </w:r>
      <w:r w:rsidR="00680D78" w:rsidRPr="00680D78">
        <w:rPr>
          <w:rFonts w:ascii="Arial" w:hAnsi="Arial" w:cs="Arial"/>
          <w:lang w:val="uk-UA"/>
        </w:rPr>
        <w:t>визначення чутливості</w:t>
      </w:r>
      <w:r w:rsidR="00680D78" w:rsidRPr="00861727">
        <w:rPr>
          <w:rFonts w:ascii="Arial" w:hAnsi="Arial" w:cs="Arial"/>
          <w:lang w:val="uk-UA"/>
        </w:rPr>
        <w:t xml:space="preserve"> </w:t>
      </w:r>
      <w:r w:rsidRPr="00861727">
        <w:rPr>
          <w:rFonts w:ascii="Arial" w:hAnsi="Arial" w:cs="Arial"/>
          <w:lang w:val="uk-UA"/>
        </w:rPr>
        <w:t>безпосередньо</w:t>
      </w:r>
      <w:r w:rsidR="00680D78">
        <w:rPr>
          <w:rFonts w:ascii="Arial" w:hAnsi="Arial" w:cs="Arial"/>
          <w:lang w:val="uk-UA"/>
        </w:rPr>
        <w:t xml:space="preserve"> </w:t>
      </w:r>
      <w:r w:rsidRPr="00861727">
        <w:rPr>
          <w:rFonts w:ascii="Arial" w:hAnsi="Arial" w:cs="Arial"/>
          <w:lang w:val="uk-UA"/>
        </w:rPr>
        <w:t xml:space="preserve">з позитивних </w:t>
      </w:r>
      <w:r w:rsidR="00680D78">
        <w:rPr>
          <w:rFonts w:ascii="Arial" w:hAnsi="Arial" w:cs="Arial"/>
          <w:lang w:val="uk-UA"/>
        </w:rPr>
        <w:t>посівів</w:t>
      </w:r>
      <w:r w:rsidRPr="00861727">
        <w:rPr>
          <w:rFonts w:ascii="Arial" w:hAnsi="Arial" w:cs="Arial"/>
          <w:lang w:val="uk-UA"/>
        </w:rPr>
        <w:t xml:space="preserve"> крові. Метод RAST </w:t>
      </w:r>
      <w:r w:rsidR="00680D78">
        <w:rPr>
          <w:rFonts w:ascii="Arial" w:hAnsi="Arial" w:cs="Arial"/>
          <w:lang w:val="uk-UA"/>
        </w:rPr>
        <w:t>надає</w:t>
      </w:r>
      <w:r w:rsidRPr="00861727">
        <w:rPr>
          <w:rFonts w:ascii="Arial" w:hAnsi="Arial" w:cs="Arial"/>
          <w:lang w:val="uk-UA"/>
        </w:rPr>
        <w:t xml:space="preserve"> конкретні граничні значення для </w:t>
      </w:r>
      <w:r w:rsidR="00680D78">
        <w:rPr>
          <w:rFonts w:ascii="Arial" w:hAnsi="Arial" w:cs="Arial"/>
          <w:lang w:val="uk-UA"/>
        </w:rPr>
        <w:t>результатів</w:t>
      </w:r>
      <w:r w:rsidRPr="00861727">
        <w:rPr>
          <w:rFonts w:ascii="Arial" w:hAnsi="Arial" w:cs="Arial"/>
          <w:lang w:val="uk-UA"/>
        </w:rPr>
        <w:t xml:space="preserve"> через 4, 6 та/або 8 годин інкубації. Крім </w:t>
      </w:r>
      <w:r w:rsidR="00680D78">
        <w:rPr>
          <w:rFonts w:ascii="Arial" w:hAnsi="Arial" w:cs="Arial"/>
          <w:lang w:val="uk-UA"/>
        </w:rPr>
        <w:t xml:space="preserve"> </w:t>
      </w:r>
      <w:r w:rsidRPr="00861727">
        <w:rPr>
          <w:rFonts w:ascii="Arial" w:hAnsi="Arial" w:cs="Arial"/>
          <w:lang w:val="uk-UA"/>
        </w:rPr>
        <w:t xml:space="preserve">того, </w:t>
      </w:r>
      <w:r w:rsidR="00680D78">
        <w:rPr>
          <w:rFonts w:ascii="Arial" w:hAnsi="Arial" w:cs="Arial"/>
          <w:lang w:val="uk-UA"/>
        </w:rPr>
        <w:t xml:space="preserve"> </w:t>
      </w:r>
      <w:r w:rsidRPr="00861727">
        <w:rPr>
          <w:rFonts w:ascii="Arial" w:hAnsi="Arial" w:cs="Arial"/>
          <w:lang w:val="uk-UA"/>
        </w:rPr>
        <w:t xml:space="preserve">для </w:t>
      </w:r>
      <w:r w:rsidRPr="00861727">
        <w:rPr>
          <w:rFonts w:ascii="Arial" w:hAnsi="Arial" w:cs="Arial"/>
          <w:i/>
          <w:lang w:val="uk-UA"/>
        </w:rPr>
        <w:t>E. coli</w:t>
      </w:r>
      <w:r w:rsidRPr="00861727">
        <w:rPr>
          <w:rFonts w:ascii="Arial" w:hAnsi="Arial" w:cs="Arial"/>
          <w:lang w:val="uk-UA"/>
        </w:rPr>
        <w:t xml:space="preserve">, </w:t>
      </w:r>
      <w:r w:rsidRPr="00861727">
        <w:rPr>
          <w:rFonts w:ascii="Arial" w:hAnsi="Arial" w:cs="Arial"/>
          <w:i/>
          <w:lang w:val="uk-UA"/>
        </w:rPr>
        <w:t>K. pneumoniae, P. aeruginosa, S. aureus</w:t>
      </w:r>
      <w:r w:rsidRPr="00861727">
        <w:rPr>
          <w:rFonts w:ascii="Arial" w:hAnsi="Arial" w:cs="Arial"/>
          <w:lang w:val="uk-UA"/>
        </w:rPr>
        <w:t xml:space="preserve"> та </w:t>
      </w:r>
      <w:r w:rsidRPr="00861727">
        <w:rPr>
          <w:rFonts w:ascii="Arial" w:hAnsi="Arial" w:cs="Arial"/>
          <w:i/>
          <w:lang w:val="uk-UA"/>
        </w:rPr>
        <w:t>S. pneumoniae</w:t>
      </w:r>
      <w:r w:rsidRPr="00861727">
        <w:rPr>
          <w:rFonts w:ascii="Arial" w:hAnsi="Arial" w:cs="Arial"/>
          <w:lang w:val="uk-UA"/>
        </w:rPr>
        <w:t xml:space="preserve"> були розроблені граничні значення RAST </w:t>
      </w:r>
      <w:r w:rsidR="00680D78">
        <w:rPr>
          <w:rFonts w:ascii="Arial" w:hAnsi="Arial" w:cs="Arial"/>
          <w:lang w:val="uk-UA"/>
        </w:rPr>
        <w:t>через</w:t>
      </w:r>
      <w:r w:rsidRPr="00861727">
        <w:rPr>
          <w:rFonts w:ascii="Arial" w:hAnsi="Arial" w:cs="Arial"/>
          <w:lang w:val="uk-UA"/>
        </w:rPr>
        <w:t xml:space="preserve"> 16-20 годин інкубації. </w:t>
      </w:r>
      <w:r w:rsidR="00680D78" w:rsidRPr="00680D78">
        <w:rPr>
          <w:rFonts w:ascii="Arial" w:hAnsi="Arial" w:cs="Arial"/>
          <w:lang w:val="uk-UA"/>
        </w:rPr>
        <w:t>Результати повинні бути враховані через 16-20 годин, тільки якщо неможливо їх врахувати через</w:t>
      </w:r>
      <w:r w:rsidR="00680D78" w:rsidRPr="00861727">
        <w:rPr>
          <w:rFonts w:ascii="Arial" w:hAnsi="Arial" w:cs="Arial"/>
          <w:lang w:val="uk-UA"/>
        </w:rPr>
        <w:t xml:space="preserve"> </w:t>
      </w:r>
      <w:r w:rsidRPr="00861727">
        <w:rPr>
          <w:rFonts w:ascii="Arial" w:hAnsi="Arial" w:cs="Arial"/>
          <w:lang w:val="uk-UA"/>
        </w:rPr>
        <w:t xml:space="preserve">4, 6 та/або 8 годин інкубації. Ізоляти, результати яких знаходяться всередині ОТН в усі часи </w:t>
      </w:r>
      <w:r w:rsidR="00680D78">
        <w:rPr>
          <w:rFonts w:ascii="Arial" w:hAnsi="Arial" w:cs="Arial"/>
          <w:lang w:val="uk-UA"/>
        </w:rPr>
        <w:t>обліку</w:t>
      </w:r>
      <w:r w:rsidRPr="00861727">
        <w:rPr>
          <w:rFonts w:ascii="Arial" w:hAnsi="Arial" w:cs="Arial"/>
          <w:lang w:val="uk-UA"/>
        </w:rPr>
        <w:t>, повинні бути перевірені за стандартною методологією та граничними значеннями.</w:t>
      </w:r>
    </w:p>
    <w:p w14:paraId="01CAE4F0" w14:textId="77777777" w:rsidR="00F677BD" w:rsidRPr="00861727" w:rsidRDefault="00F677BD" w:rsidP="00680D78">
      <w:pPr>
        <w:pStyle w:val="27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</w:p>
    <w:p w14:paraId="5FBD6A35" w14:textId="77777777" w:rsidR="0094491C" w:rsidRPr="00861727" w:rsidRDefault="00615930" w:rsidP="00680D78">
      <w:pPr>
        <w:pStyle w:val="27"/>
        <w:spacing w:after="0" w:line="240" w:lineRule="auto"/>
        <w:ind w:firstLine="0"/>
        <w:jc w:val="both"/>
        <w:rPr>
          <w:rFonts w:ascii="Arial" w:hAnsi="Arial" w:cs="Arial"/>
          <w:b/>
          <w:lang w:val="uk-UA"/>
        </w:rPr>
      </w:pPr>
      <w:r w:rsidRPr="00861727">
        <w:rPr>
          <w:rFonts w:ascii="Arial" w:hAnsi="Arial" w:cs="Arial"/>
          <w:b/>
          <w:lang w:val="uk-UA"/>
        </w:rPr>
        <w:t>Підготовка флаконів з культурами крові</w:t>
      </w:r>
      <w:r w:rsidR="00680D78">
        <w:rPr>
          <w:rFonts w:ascii="Arial" w:hAnsi="Arial" w:cs="Arial"/>
          <w:b/>
          <w:lang w:val="uk-UA"/>
        </w:rPr>
        <w:t xml:space="preserve"> </w:t>
      </w:r>
    </w:p>
    <w:p w14:paraId="00A054BE" w14:textId="77777777" w:rsidR="0094491C" w:rsidRPr="00861727" w:rsidRDefault="00615930" w:rsidP="00680D78">
      <w:pPr>
        <w:pStyle w:val="27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>Метод</w:t>
      </w:r>
      <w:r w:rsidR="00680D78" w:rsidRPr="00680D78">
        <w:rPr>
          <w:rFonts w:ascii="Arial" w:hAnsi="Arial" w:cs="Arial"/>
          <w:lang w:val="uk-UA"/>
        </w:rPr>
        <w:t xml:space="preserve"> </w:t>
      </w:r>
      <w:r w:rsidR="00680D78" w:rsidRPr="00861727">
        <w:rPr>
          <w:rFonts w:ascii="Arial" w:hAnsi="Arial" w:cs="Arial"/>
          <w:lang w:val="uk-UA"/>
        </w:rPr>
        <w:t>RAST</w:t>
      </w:r>
      <w:r w:rsidRPr="00861727">
        <w:rPr>
          <w:rFonts w:ascii="Arial" w:hAnsi="Arial" w:cs="Arial"/>
          <w:lang w:val="uk-UA"/>
        </w:rPr>
        <w:t xml:space="preserve"> EUCAST був </w:t>
      </w:r>
      <w:r w:rsidR="001F133D" w:rsidRPr="00861727">
        <w:rPr>
          <w:rFonts w:ascii="Arial" w:hAnsi="Arial" w:cs="Arial"/>
          <w:lang w:val="uk-UA"/>
        </w:rPr>
        <w:t>валідований з використанням</w:t>
      </w:r>
      <w:r w:rsidRPr="00861727">
        <w:rPr>
          <w:rFonts w:ascii="Arial" w:hAnsi="Arial" w:cs="Arial"/>
          <w:lang w:val="uk-UA"/>
        </w:rPr>
        <w:t xml:space="preserve"> флаконів для культивування крові BACTEC (Becton Dickinson), BacT/ALERT (bioMerieux) та VersaTREK (Thermo Fisher). Метод RAST можна проводити через 0 - 18 годин після того, як флакони з посівами крові дають позитивний сигнал. Не виймайте позитивні флакони з приладу для інкубації, поки не будете готові продовжувати RAST. Однак, щоб забезпечити транспортування позитивних флаконів з одного місця на інше, ми оцінили вплив зберігання флаконів при кімнатній температурі після того, як вийняли їх з приладу. На результати RAST не вплинула "затримка" до 3 годин.</w:t>
      </w:r>
      <w:r w:rsidR="001F133D" w:rsidRPr="00861727">
        <w:rPr>
          <w:rFonts w:ascii="Arial" w:hAnsi="Arial" w:cs="Arial"/>
          <w:lang w:val="uk-UA"/>
        </w:rPr>
        <w:t xml:space="preserve"> Метод RAST не слід проводити з культурами крові зі змішаними видами.</w:t>
      </w:r>
    </w:p>
    <w:p w14:paraId="21DFAD34" w14:textId="77777777" w:rsidR="0094491C" w:rsidRPr="00861727" w:rsidRDefault="0094491C" w:rsidP="00861727">
      <w:pPr>
        <w:pStyle w:val="27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</w:p>
    <w:p w14:paraId="1D0475DE" w14:textId="77777777" w:rsidR="0094491C" w:rsidRPr="00861727" w:rsidRDefault="00615930" w:rsidP="00861727">
      <w:pPr>
        <w:pStyle w:val="27"/>
        <w:spacing w:after="0" w:line="240" w:lineRule="auto"/>
        <w:ind w:firstLine="0"/>
        <w:jc w:val="both"/>
        <w:rPr>
          <w:rFonts w:ascii="Arial" w:hAnsi="Arial" w:cs="Arial"/>
          <w:b/>
          <w:lang w:val="uk-UA"/>
        </w:rPr>
      </w:pPr>
      <w:r w:rsidRPr="00861727">
        <w:rPr>
          <w:rFonts w:ascii="Arial" w:hAnsi="Arial" w:cs="Arial"/>
          <w:b/>
          <w:lang w:val="uk-UA"/>
        </w:rPr>
        <w:t>Інокуляція чашок з агаром безпосередньо з флаконів з культурою крові</w:t>
      </w:r>
    </w:p>
    <w:p w14:paraId="4F2A79AF" w14:textId="77777777" w:rsidR="0094491C" w:rsidRPr="00861727" w:rsidRDefault="00615930" w:rsidP="00861727">
      <w:pPr>
        <w:pStyle w:val="27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>Візьміть 125±25 мкл нерозведеного бульйону для культивування крові з позитивного флакону з посівом крові на кожну круглу чашку діаметром 90-мм з агаром MХ/MХ-В. Акуратно розподіліть бульйон по поверхні агару, в трьох напрямках або за допомогою автоматичного приладу для кругового посіву, і покладіть диски, як для стандартного диско-дифузійного методу визначення чутливості.</w:t>
      </w:r>
      <w:r w:rsidR="001F133D" w:rsidRPr="00861727">
        <w:rPr>
          <w:rFonts w:ascii="Arial" w:hAnsi="Arial" w:cs="Arial"/>
          <w:lang w:val="uk-UA"/>
        </w:rPr>
        <w:t xml:space="preserve"> Використовуйте максимум 4-6 дисків на чашку, щоб уникнути перешкод між агентами.</w:t>
      </w:r>
    </w:p>
    <w:p w14:paraId="2B8B2154" w14:textId="77777777" w:rsidR="0094491C" w:rsidRPr="00861727" w:rsidRDefault="0094491C" w:rsidP="00861727">
      <w:pPr>
        <w:pStyle w:val="27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</w:p>
    <w:p w14:paraId="138A6125" w14:textId="77777777" w:rsidR="0094491C" w:rsidRPr="00861727" w:rsidRDefault="00615930" w:rsidP="00861727">
      <w:pPr>
        <w:pStyle w:val="27"/>
        <w:spacing w:after="0" w:line="240" w:lineRule="auto"/>
        <w:ind w:firstLine="0"/>
        <w:jc w:val="both"/>
        <w:rPr>
          <w:rFonts w:ascii="Arial" w:hAnsi="Arial" w:cs="Arial"/>
          <w:b/>
          <w:lang w:val="uk-UA"/>
        </w:rPr>
      </w:pPr>
      <w:r w:rsidRPr="00861727">
        <w:rPr>
          <w:rFonts w:ascii="Arial" w:hAnsi="Arial" w:cs="Arial"/>
          <w:b/>
          <w:lang w:val="uk-UA"/>
        </w:rPr>
        <w:t>Інкубація та облік результатів</w:t>
      </w:r>
    </w:p>
    <w:p w14:paraId="3EBD82D0" w14:textId="77777777" w:rsidR="001C41B0" w:rsidRPr="00861727" w:rsidRDefault="00615930" w:rsidP="00861727">
      <w:pPr>
        <w:pStyle w:val="2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 xml:space="preserve">Інкубуйте чашки, як описано в таблиці 1. Врахуйте зони затримки росту через ± 5 хвилин передбачуваного часу обліку результатів (4, 6 та/або 8 годин). Якщо потрібно, повторно інкубуйте чашки протягом 10 хвилин, щоб врахувати результати пізніше (6 та/або 8 годин). </w:t>
      </w:r>
      <w:r w:rsidR="001C41B0" w:rsidRPr="00861727">
        <w:rPr>
          <w:rFonts w:ascii="Arial" w:hAnsi="Arial" w:cs="Arial"/>
          <w:lang w:val="uk-UA"/>
        </w:rPr>
        <w:t xml:space="preserve">При необхідності інкубації чашок більше 8 годин </w:t>
      </w:r>
      <w:r w:rsidR="00E80B3B">
        <w:rPr>
          <w:rFonts w:ascii="Arial" w:hAnsi="Arial" w:cs="Arial"/>
          <w:lang w:val="uk-UA"/>
        </w:rPr>
        <w:t>врахуйте</w:t>
      </w:r>
      <w:r w:rsidR="001C41B0" w:rsidRPr="00861727">
        <w:rPr>
          <w:rFonts w:ascii="Arial" w:hAnsi="Arial" w:cs="Arial"/>
          <w:lang w:val="uk-UA"/>
        </w:rPr>
        <w:t xml:space="preserve"> зони затримки протягом 16-20 годин. Не інкубуйте та не враховуйте результати через понад 20 годин.</w:t>
      </w:r>
    </w:p>
    <w:p w14:paraId="07502C26" w14:textId="77777777" w:rsidR="00E150D2" w:rsidRPr="00861727" w:rsidRDefault="00E150D2">
      <w:pPr>
        <w:pStyle w:val="2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</w:p>
    <w:p w14:paraId="29BA6554" w14:textId="77777777" w:rsidR="00E150D2" w:rsidRPr="00861727" w:rsidRDefault="00E150D2" w:rsidP="00E150D2">
      <w:pPr>
        <w:pStyle w:val="2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  <w:r w:rsidRPr="00861727">
        <w:rPr>
          <w:rStyle w:val="af8"/>
          <w:rFonts w:ascii="Arial" w:hAnsi="Arial" w:cs="Arial"/>
          <w:lang w:val="uk-UA"/>
        </w:rPr>
        <w:t>Таблиця 1. Умови інкубування чашок для визначення чутливості</w:t>
      </w:r>
      <w:r w:rsidRPr="00861727">
        <w:rPr>
          <w:rFonts w:ascii="Arial" w:hAnsi="Arial" w:cs="Arial"/>
          <w:lang w:val="uk-UA"/>
        </w:rPr>
        <w:t>.</w:t>
      </w:r>
    </w:p>
    <w:tbl>
      <w:tblPr>
        <w:tblpPr w:leftFromText="180" w:rightFromText="180" w:vertAnchor="text" w:horzAnchor="margin" w:tblpY="353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1987"/>
        <w:gridCol w:w="1438"/>
        <w:gridCol w:w="3559"/>
      </w:tblGrid>
      <w:tr w:rsidR="00E150D2" w:rsidRPr="00861727" w14:paraId="79244B5F" w14:textId="77777777" w:rsidTr="00E150D2">
        <w:trPr>
          <w:trHeight w:hRule="exact" w:val="28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6ECE11D8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lang w:val="uk-UA"/>
              </w:rPr>
              <w:t>Організм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728F6C80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lang w:val="uk-UA"/>
              </w:rPr>
              <w:t>Час інкубації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03424D09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lang w:val="uk-UA"/>
              </w:rPr>
              <w:t>Середовище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192005A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lang w:val="uk-UA"/>
              </w:rPr>
              <w:t>Умови інкубації</w:t>
            </w:r>
          </w:p>
        </w:tc>
      </w:tr>
      <w:tr w:rsidR="00E150D2" w:rsidRPr="00861727" w14:paraId="1A2113B3" w14:textId="77777777" w:rsidTr="00E150D2">
        <w:trPr>
          <w:trHeight w:hRule="exact" w:val="8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6C61B8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 xml:space="preserve">Escherichia coli </w:t>
            </w:r>
          </w:p>
          <w:p w14:paraId="58ED7A07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Klebsiella pneumoniae</w:t>
            </w:r>
          </w:p>
          <w:p w14:paraId="296F4280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8"/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Staphylococcus aureus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56F348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9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4, 6 та 8 годин</w:t>
            </w:r>
          </w:p>
          <w:p w14:paraId="1EBFCF46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8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16-20 годин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7F7A29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8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MХ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7E468C" w14:textId="77777777" w:rsidR="00E80B3B" w:rsidRDefault="00E150D2" w:rsidP="00E80B3B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8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 xml:space="preserve">35±1°C в </w:t>
            </w:r>
            <w:r w:rsidR="00E80B3B">
              <w:rPr>
                <w:rStyle w:val="29"/>
                <w:rFonts w:ascii="Arial" w:hAnsi="Arial" w:cs="Arial"/>
                <w:lang w:val="uk-UA"/>
              </w:rPr>
              <w:t>звичайній атмосфері</w:t>
            </w:r>
          </w:p>
          <w:p w14:paraId="3F651F8F" w14:textId="77777777" w:rsidR="00E80B3B" w:rsidRDefault="00E80B3B" w:rsidP="00E80B3B">
            <w:pPr>
              <w:rPr>
                <w:lang w:val="uk-UA"/>
              </w:rPr>
            </w:pPr>
          </w:p>
          <w:p w14:paraId="25787B5B" w14:textId="77777777" w:rsidR="00E150D2" w:rsidRPr="00E80B3B" w:rsidRDefault="00E150D2" w:rsidP="00E80B3B">
            <w:pPr>
              <w:jc w:val="center"/>
              <w:rPr>
                <w:lang w:val="uk-UA"/>
              </w:rPr>
            </w:pPr>
          </w:p>
        </w:tc>
      </w:tr>
      <w:tr w:rsidR="00E150D2" w:rsidRPr="00861727" w14:paraId="367BBC67" w14:textId="77777777" w:rsidTr="00E150D2">
        <w:trPr>
          <w:trHeight w:hRule="exact" w:val="55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D7201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Pseudomonas aeruginosa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B37C6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9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6 та 8 годин</w:t>
            </w:r>
          </w:p>
          <w:p w14:paraId="1067959B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16-20 годин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30A49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MХ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E8E73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 xml:space="preserve">35±1°C в </w:t>
            </w:r>
            <w:r w:rsidR="00E80B3B">
              <w:rPr>
                <w:rStyle w:val="29"/>
                <w:rFonts w:ascii="Arial" w:hAnsi="Arial" w:cs="Arial"/>
                <w:lang w:val="uk-UA"/>
              </w:rPr>
              <w:t xml:space="preserve"> звичайній атмосфері</w:t>
            </w:r>
          </w:p>
        </w:tc>
      </w:tr>
      <w:tr w:rsidR="00E150D2" w:rsidRPr="00861727" w14:paraId="3C954D46" w14:textId="77777777" w:rsidTr="00E150D2">
        <w:trPr>
          <w:trHeight w:hRule="exact" w:val="85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7811A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Acinetobacter baumannii Enterococcus faecalis Enterococcus faecium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09971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9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4, 6 та 8 годин</w:t>
            </w:r>
          </w:p>
          <w:p w14:paraId="42AB331B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D46F58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MХ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06952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 xml:space="preserve">35±1°C в </w:t>
            </w:r>
            <w:r w:rsidR="00E80B3B">
              <w:rPr>
                <w:rStyle w:val="29"/>
                <w:rFonts w:ascii="Arial" w:hAnsi="Arial" w:cs="Arial"/>
                <w:lang w:val="uk-UA"/>
              </w:rPr>
              <w:t xml:space="preserve"> звичайній атмосфері</w:t>
            </w:r>
          </w:p>
        </w:tc>
      </w:tr>
      <w:tr w:rsidR="00E150D2" w:rsidRPr="00861727" w14:paraId="3815798C" w14:textId="77777777" w:rsidTr="00E150D2">
        <w:trPr>
          <w:trHeight w:hRule="exact" w:val="55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25224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Streptococcus pneumoniae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61582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9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4, 6 та 8 годин</w:t>
            </w:r>
          </w:p>
          <w:p w14:paraId="5B03DB51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16-20 годин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18A04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MХ-В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18A241" w14:textId="77777777" w:rsidR="00E150D2" w:rsidRPr="00861727" w:rsidRDefault="00E150D2" w:rsidP="00E150D2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35±1°C у присутності 4-6% CO</w:t>
            </w:r>
            <w:r w:rsidRPr="00861727">
              <w:rPr>
                <w:rStyle w:val="29"/>
                <w:rFonts w:ascii="Arial" w:hAnsi="Arial" w:cs="Arial"/>
                <w:vertAlign w:val="subscript"/>
                <w:lang w:val="uk-UA"/>
              </w:rPr>
              <w:t>2</w:t>
            </w:r>
          </w:p>
        </w:tc>
      </w:tr>
    </w:tbl>
    <w:p w14:paraId="76458F40" w14:textId="77777777" w:rsidR="00FB7819" w:rsidRDefault="00FB7819" w:rsidP="00E80B3B">
      <w:pPr>
        <w:pStyle w:val="37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lang w:val="uk-UA"/>
        </w:rPr>
      </w:pPr>
      <w:bookmarkStart w:id="2" w:name="bookmark6"/>
    </w:p>
    <w:p w14:paraId="0608E8C5" w14:textId="65367C25" w:rsidR="00E150D2" w:rsidRPr="00861727" w:rsidRDefault="00615930" w:rsidP="00E80B3B">
      <w:pPr>
        <w:pStyle w:val="37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 xml:space="preserve">Перегляд чашок після інкубації </w:t>
      </w:r>
    </w:p>
    <w:bookmarkEnd w:id="2"/>
    <w:p w14:paraId="1ED67641" w14:textId="77777777" w:rsidR="00E80B3B" w:rsidRDefault="00E80B3B" w:rsidP="00E80B3B">
      <w:pPr>
        <w:pStyle w:val="27"/>
        <w:spacing w:after="0" w:line="240" w:lineRule="auto"/>
        <w:ind w:firstLine="0"/>
        <w:jc w:val="both"/>
        <w:rPr>
          <w:rFonts w:ascii="Arial" w:hAnsi="Arial" w:cs="Arial"/>
          <w:b/>
          <w:lang w:val="uk-UA"/>
        </w:rPr>
      </w:pPr>
    </w:p>
    <w:p w14:paraId="2483674B" w14:textId="77777777" w:rsidR="00E150D2" w:rsidRPr="00861727" w:rsidRDefault="00E150D2" w:rsidP="00E80B3B">
      <w:pPr>
        <w:pStyle w:val="27"/>
        <w:spacing w:after="0" w:line="240" w:lineRule="auto"/>
        <w:ind w:firstLine="0"/>
        <w:jc w:val="both"/>
        <w:rPr>
          <w:rFonts w:ascii="Arial" w:hAnsi="Arial" w:cs="Arial"/>
          <w:b/>
          <w:lang w:val="uk-UA"/>
        </w:rPr>
      </w:pPr>
      <w:r w:rsidRPr="00861727">
        <w:rPr>
          <w:rFonts w:ascii="Arial" w:hAnsi="Arial" w:cs="Arial"/>
          <w:b/>
          <w:lang w:val="uk-UA"/>
        </w:rPr>
        <w:t>4, 6 і 8 годин інкубації</w:t>
      </w:r>
    </w:p>
    <w:p w14:paraId="601E6D41" w14:textId="77777777" w:rsidR="0094491C" w:rsidRPr="00861727" w:rsidRDefault="00615930">
      <w:pPr>
        <w:pStyle w:val="2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/>
          <w:lang w:val="uk-UA"/>
        </w:rPr>
      </w:pPr>
      <w:r w:rsidRPr="00861727">
        <w:rPr>
          <w:rFonts w:ascii="Arial" w:hAnsi="Arial" w:cs="Arial"/>
          <w:lang w:val="uk-UA"/>
        </w:rPr>
        <w:t>При часі інкубації 4-8 годин ріст на чашках з</w:t>
      </w:r>
      <w:r w:rsidR="00E80B3B">
        <w:rPr>
          <w:rFonts w:ascii="Arial" w:hAnsi="Arial" w:cs="Arial"/>
          <w:lang w:val="uk-UA"/>
        </w:rPr>
        <w:t xml:space="preserve"> </w:t>
      </w:r>
      <w:r w:rsidRPr="00861727">
        <w:rPr>
          <w:rFonts w:ascii="Arial" w:hAnsi="Arial" w:cs="Arial"/>
          <w:lang w:val="uk-UA"/>
        </w:rPr>
        <w:t xml:space="preserve">агаром Мюллера-Хінтона часто здається менш вираженим, ніж при стандартному </w:t>
      </w:r>
      <w:r w:rsidR="00E150D2" w:rsidRPr="00861727">
        <w:rPr>
          <w:rFonts w:ascii="Arial" w:hAnsi="Arial" w:cs="Arial"/>
          <w:lang w:val="uk-UA"/>
        </w:rPr>
        <w:t xml:space="preserve">диско-дифузійному методі </w:t>
      </w:r>
      <w:r w:rsidR="00E150D2" w:rsidRPr="00861727">
        <w:rPr>
          <w:rFonts w:ascii="Arial" w:hAnsi="Arial" w:cs="Arial"/>
          <w:b/>
          <w:lang w:val="uk-UA"/>
        </w:rPr>
        <w:t>EUCAST</w:t>
      </w:r>
      <w:r w:rsidRPr="00861727">
        <w:rPr>
          <w:rFonts w:ascii="Arial" w:hAnsi="Arial" w:cs="Arial"/>
          <w:lang w:val="uk-UA"/>
        </w:rPr>
        <w:t xml:space="preserve">. </w:t>
      </w:r>
      <w:r w:rsidRPr="00861727">
        <w:rPr>
          <w:rFonts w:ascii="Arial" w:hAnsi="Arial" w:cs="Arial"/>
          <w:b/>
          <w:lang w:val="uk-UA"/>
        </w:rPr>
        <w:t xml:space="preserve">Зони </w:t>
      </w:r>
      <w:r w:rsidR="00E150D2" w:rsidRPr="00861727">
        <w:rPr>
          <w:rFonts w:ascii="Arial" w:hAnsi="Arial" w:cs="Arial"/>
          <w:b/>
          <w:lang w:val="uk-UA"/>
        </w:rPr>
        <w:t>затримки</w:t>
      </w:r>
      <w:r w:rsidRPr="00861727">
        <w:rPr>
          <w:rFonts w:ascii="Arial" w:hAnsi="Arial" w:cs="Arial"/>
          <w:b/>
          <w:lang w:val="uk-UA"/>
        </w:rPr>
        <w:t xml:space="preserve"> росту слід враховувати лише тоді, коли ріст зливається і краї зони добре видно, див. приклад на малюнку 1.</w:t>
      </w:r>
    </w:p>
    <w:p w14:paraId="0A523B9F" w14:textId="77777777" w:rsidR="0094491C" w:rsidRDefault="0094491C">
      <w:pPr>
        <w:jc w:val="both"/>
        <w:rPr>
          <w:rFonts w:ascii="Times New Roman" w:hAnsi="Times New Roman" w:cs="Times New Roman"/>
          <w:lang w:val="uk-UA"/>
        </w:rPr>
      </w:pPr>
    </w:p>
    <w:p w14:paraId="0FC5F08C" w14:textId="77777777" w:rsidR="00555429" w:rsidRDefault="005554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18057196" wp14:editId="23E33AD2">
            <wp:extent cx="2612832" cy="262393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06" cy="262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9DDA9" w14:textId="77777777" w:rsidR="00555429" w:rsidRDefault="00555429">
      <w:pPr>
        <w:jc w:val="both"/>
        <w:rPr>
          <w:rFonts w:ascii="Times New Roman" w:hAnsi="Times New Roman" w:cs="Times New Roman"/>
          <w:lang w:val="uk-UA"/>
        </w:rPr>
      </w:pPr>
    </w:p>
    <w:p w14:paraId="0AA97C15" w14:textId="77777777" w:rsidR="00555429" w:rsidRPr="00861727" w:rsidRDefault="00555429" w:rsidP="00555429">
      <w:pPr>
        <w:pStyle w:val="afa"/>
        <w:shd w:val="clear" w:color="auto" w:fill="auto"/>
        <w:spacing w:line="240" w:lineRule="auto"/>
        <w:jc w:val="both"/>
        <w:rPr>
          <w:rFonts w:ascii="Arial" w:hAnsi="Arial" w:cs="Arial"/>
          <w:lang w:val="uk-UA"/>
        </w:rPr>
      </w:pPr>
      <w:r w:rsidRPr="00861727">
        <w:rPr>
          <w:rStyle w:val="afb"/>
          <w:rFonts w:ascii="Arial" w:hAnsi="Arial" w:cs="Arial"/>
          <w:lang w:val="uk-UA"/>
        </w:rPr>
        <w:t xml:space="preserve">Малюнок 1. </w:t>
      </w:r>
      <w:r w:rsidRPr="00861727">
        <w:rPr>
          <w:rStyle w:val="105pt"/>
          <w:rFonts w:ascii="Arial" w:hAnsi="Arial" w:cs="Arial"/>
          <w:sz w:val="22"/>
          <w:szCs w:val="22"/>
          <w:lang w:val="uk-UA"/>
        </w:rPr>
        <w:t>E. coli</w:t>
      </w:r>
      <w:r w:rsidRPr="00861727">
        <w:rPr>
          <w:rFonts w:ascii="Arial" w:hAnsi="Arial" w:cs="Arial"/>
          <w:lang w:val="uk-UA"/>
        </w:rPr>
        <w:t xml:space="preserve"> після </w:t>
      </w:r>
      <w:r w:rsidR="00E80B3B">
        <w:rPr>
          <w:rFonts w:ascii="Arial" w:hAnsi="Arial" w:cs="Arial"/>
          <w:lang w:val="uk-UA"/>
        </w:rPr>
        <w:t xml:space="preserve">4 </w:t>
      </w:r>
      <w:r w:rsidRPr="00861727">
        <w:rPr>
          <w:rFonts w:ascii="Arial" w:hAnsi="Arial" w:cs="Arial"/>
          <w:lang w:val="uk-UA"/>
        </w:rPr>
        <w:t>годин інкубації. Зони з чітко видимим краєм слід враховувати (суцільна лінія), а зони без чіткого краю не слід враховувати (пунктирна лінія).</w:t>
      </w:r>
    </w:p>
    <w:p w14:paraId="2309E362" w14:textId="77777777" w:rsidR="00555429" w:rsidRPr="00861727" w:rsidRDefault="00555429" w:rsidP="00555429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4D64F174" w14:textId="77777777" w:rsidR="00555429" w:rsidRPr="00861727" w:rsidRDefault="00555429" w:rsidP="00555429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61727">
        <w:rPr>
          <w:rFonts w:ascii="Arial" w:hAnsi="Arial" w:cs="Arial"/>
          <w:b/>
          <w:sz w:val="22"/>
          <w:szCs w:val="22"/>
          <w:lang w:val="uk-UA"/>
        </w:rPr>
        <w:t>Інкубація 16-20 годин</w:t>
      </w:r>
    </w:p>
    <w:p w14:paraId="348FDA97" w14:textId="77777777" w:rsidR="00555429" w:rsidRPr="00861727" w:rsidRDefault="00555429" w:rsidP="00555429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61727">
        <w:rPr>
          <w:rFonts w:ascii="Arial" w:hAnsi="Arial" w:cs="Arial"/>
          <w:sz w:val="22"/>
          <w:szCs w:val="22"/>
          <w:lang w:val="uk-UA"/>
        </w:rPr>
        <w:t xml:space="preserve">Через 16-20 годин інкубації RAST ріст на чашці з агаром Мюллера-Хінтона часто здається важчим порівняно зі стандартним диско-дифузійним методом EUCAST, </w:t>
      </w:r>
      <w:r w:rsidRPr="00E80B3B">
        <w:rPr>
          <w:rFonts w:ascii="Arial" w:hAnsi="Arial" w:cs="Arial"/>
          <w:b/>
          <w:sz w:val="22"/>
          <w:szCs w:val="22"/>
          <w:lang w:val="uk-UA"/>
        </w:rPr>
        <w:t>див. приклад на малюнку 2.</w:t>
      </w:r>
    </w:p>
    <w:p w14:paraId="0DC19878" w14:textId="77777777" w:rsidR="00555429" w:rsidRDefault="00555429" w:rsidP="00555429">
      <w:pPr>
        <w:jc w:val="both"/>
        <w:rPr>
          <w:rFonts w:ascii="Times New Roman" w:hAnsi="Times New Roman" w:cs="Times New Roman"/>
          <w:lang w:val="uk-UA"/>
        </w:rPr>
      </w:pPr>
    </w:p>
    <w:p w14:paraId="5702DD41" w14:textId="77777777" w:rsidR="00555429" w:rsidRDefault="00555429" w:rsidP="005554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5F544E06" wp14:editId="40421DD0">
            <wp:extent cx="2770919" cy="2655736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03" cy="265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EE028" w14:textId="77777777" w:rsidR="00555429" w:rsidRDefault="00555429" w:rsidP="00555429">
      <w:pPr>
        <w:jc w:val="both"/>
        <w:rPr>
          <w:rFonts w:ascii="Times New Roman" w:hAnsi="Times New Roman" w:cs="Times New Roman"/>
          <w:lang w:val="uk-UA"/>
        </w:rPr>
      </w:pPr>
    </w:p>
    <w:p w14:paraId="1E1A1455" w14:textId="77777777" w:rsidR="00CB23F1" w:rsidRPr="00861727" w:rsidRDefault="00555429" w:rsidP="00CB23F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61727">
        <w:rPr>
          <w:rFonts w:ascii="Arial" w:hAnsi="Arial" w:cs="Arial"/>
          <w:b/>
          <w:sz w:val="22"/>
          <w:szCs w:val="22"/>
          <w:lang w:val="uk-UA"/>
        </w:rPr>
        <w:t>Малюнок 2.</w:t>
      </w:r>
      <w:r w:rsidRPr="00861727">
        <w:rPr>
          <w:rFonts w:ascii="Arial" w:hAnsi="Arial" w:cs="Arial"/>
          <w:sz w:val="22"/>
          <w:szCs w:val="22"/>
          <w:lang w:val="uk-UA"/>
        </w:rPr>
        <w:t xml:space="preserve"> </w:t>
      </w:r>
      <w:r w:rsidRPr="00861727">
        <w:rPr>
          <w:rFonts w:ascii="Arial" w:hAnsi="Arial" w:cs="Arial"/>
          <w:i/>
          <w:sz w:val="22"/>
          <w:szCs w:val="22"/>
          <w:lang w:val="uk-UA"/>
        </w:rPr>
        <w:t>E. coli</w:t>
      </w:r>
      <w:r w:rsidRPr="00861727">
        <w:rPr>
          <w:rFonts w:ascii="Arial" w:hAnsi="Arial" w:cs="Arial"/>
          <w:sz w:val="22"/>
          <w:szCs w:val="22"/>
          <w:lang w:val="uk-UA"/>
        </w:rPr>
        <w:t xml:space="preserve"> після 16-20 годин інкубації.</w:t>
      </w:r>
      <w:bookmarkStart w:id="3" w:name="bookmark7"/>
    </w:p>
    <w:p w14:paraId="698AC463" w14:textId="77777777" w:rsidR="00CB23F1" w:rsidRPr="00861727" w:rsidRDefault="00CB23F1" w:rsidP="00CB23F1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0B9CFD0F" w14:textId="77777777" w:rsidR="00CB23F1" w:rsidRPr="00861727" w:rsidRDefault="00555429" w:rsidP="00CB23F1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61727">
        <w:rPr>
          <w:rFonts w:ascii="Arial" w:hAnsi="Arial" w:cs="Arial"/>
          <w:b/>
          <w:sz w:val="22"/>
          <w:szCs w:val="22"/>
          <w:lang w:val="uk-UA"/>
        </w:rPr>
        <w:t>Вимірювання діаметрів зон</w:t>
      </w:r>
      <w:r w:rsidR="00CB23F1" w:rsidRPr="00861727">
        <w:rPr>
          <w:rFonts w:ascii="Arial" w:hAnsi="Arial" w:cs="Arial"/>
          <w:b/>
          <w:sz w:val="22"/>
          <w:szCs w:val="22"/>
          <w:lang w:val="uk-UA"/>
        </w:rPr>
        <w:t xml:space="preserve"> </w:t>
      </w:r>
    </w:p>
    <w:p w14:paraId="20A4DBED" w14:textId="77777777" w:rsidR="00E80B3B" w:rsidRDefault="00E80B3B" w:rsidP="00E80B3B">
      <w:pPr>
        <w:pStyle w:val="37"/>
        <w:keepNext/>
        <w:keepLines/>
        <w:spacing w:before="0" w:after="0" w:line="240" w:lineRule="auto"/>
        <w:jc w:val="both"/>
        <w:rPr>
          <w:rFonts w:ascii="Arial" w:hAnsi="Arial" w:cs="Arial"/>
          <w:lang w:val="uk-UA"/>
        </w:rPr>
      </w:pPr>
    </w:p>
    <w:p w14:paraId="6F95E4C4" w14:textId="77777777" w:rsidR="00861727" w:rsidRPr="00861727" w:rsidRDefault="00861727" w:rsidP="00E80B3B">
      <w:pPr>
        <w:pStyle w:val="37"/>
        <w:keepNext/>
        <w:keepLines/>
        <w:spacing w:before="0" w:after="0" w:line="240" w:lineRule="auto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 xml:space="preserve">Загальні інструкції з читання </w:t>
      </w:r>
    </w:p>
    <w:p w14:paraId="647632F4" w14:textId="77777777" w:rsidR="00861727" w:rsidRPr="00E80B3B" w:rsidRDefault="00E80B3B" w:rsidP="009B0699">
      <w:pPr>
        <w:pStyle w:val="37"/>
        <w:keepNext/>
        <w:keepLines/>
        <w:numPr>
          <w:ilvl w:val="0"/>
          <w:numId w:val="8"/>
        </w:numPr>
        <w:spacing w:before="0" w:after="0" w:line="240" w:lineRule="auto"/>
        <w:ind w:left="709" w:hanging="142"/>
        <w:jc w:val="both"/>
        <w:rPr>
          <w:rFonts w:ascii="Arial" w:hAnsi="Arial" w:cs="Arial"/>
          <w:b w:val="0"/>
          <w:lang w:val="uk-UA"/>
        </w:rPr>
      </w:pPr>
      <w:r>
        <w:rPr>
          <w:rFonts w:ascii="Arial" w:hAnsi="Arial" w:cs="Arial"/>
          <w:b w:val="0"/>
          <w:lang w:val="uk-UA"/>
        </w:rPr>
        <w:t>Переглядайте чашки</w:t>
      </w:r>
      <w:r w:rsidR="00861727" w:rsidRPr="00E80B3B">
        <w:rPr>
          <w:rFonts w:ascii="Arial" w:hAnsi="Arial" w:cs="Arial"/>
          <w:b w:val="0"/>
          <w:lang w:val="uk-UA"/>
        </w:rPr>
        <w:t xml:space="preserve"> MХ на темному фоні та MХ-В на світлому фоні. Тримайте </w:t>
      </w:r>
      <w:r>
        <w:rPr>
          <w:rFonts w:ascii="Arial" w:hAnsi="Arial" w:cs="Arial"/>
          <w:b w:val="0"/>
          <w:lang w:val="uk-UA"/>
        </w:rPr>
        <w:t>чашку</w:t>
      </w:r>
      <w:r w:rsidR="00861727" w:rsidRPr="00E80B3B">
        <w:rPr>
          <w:rFonts w:ascii="Arial" w:hAnsi="Arial" w:cs="Arial"/>
          <w:b w:val="0"/>
          <w:lang w:val="uk-UA"/>
        </w:rPr>
        <w:t xml:space="preserve"> приблизно </w:t>
      </w:r>
      <w:r>
        <w:rPr>
          <w:rFonts w:ascii="Arial" w:hAnsi="Arial" w:cs="Arial"/>
          <w:b w:val="0"/>
          <w:lang w:val="uk-UA"/>
        </w:rPr>
        <w:t xml:space="preserve">на відстані </w:t>
      </w:r>
      <w:r w:rsidR="00861727" w:rsidRPr="00E80B3B">
        <w:rPr>
          <w:rFonts w:ascii="Arial" w:hAnsi="Arial" w:cs="Arial"/>
          <w:b w:val="0"/>
          <w:lang w:val="uk-UA"/>
        </w:rPr>
        <w:t xml:space="preserve">30 см від ока під кутом 45 градусів від робочого стола. Нахиліть </w:t>
      </w:r>
      <w:r>
        <w:rPr>
          <w:rFonts w:ascii="Arial" w:hAnsi="Arial" w:cs="Arial"/>
          <w:b w:val="0"/>
          <w:lang w:val="uk-UA"/>
        </w:rPr>
        <w:t>чашку</w:t>
      </w:r>
      <w:r w:rsidR="00861727" w:rsidRPr="00E80B3B">
        <w:rPr>
          <w:rFonts w:ascii="Arial" w:hAnsi="Arial" w:cs="Arial"/>
          <w:b w:val="0"/>
          <w:lang w:val="uk-UA"/>
        </w:rPr>
        <w:t xml:space="preserve"> до себе, щоб визначити гострі краї зони.</w:t>
      </w:r>
    </w:p>
    <w:p w14:paraId="258DAF4E" w14:textId="77777777" w:rsidR="00861727" w:rsidRPr="00861727" w:rsidRDefault="00861727" w:rsidP="00E80B3B">
      <w:pPr>
        <w:pStyle w:val="37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709" w:hanging="142"/>
        <w:jc w:val="both"/>
        <w:rPr>
          <w:rFonts w:ascii="Arial" w:hAnsi="Arial" w:cs="Arial"/>
          <w:b w:val="0"/>
          <w:lang w:val="uk-UA"/>
        </w:rPr>
      </w:pPr>
      <w:r w:rsidRPr="00861727">
        <w:rPr>
          <w:rFonts w:ascii="Arial" w:hAnsi="Arial" w:cs="Arial"/>
          <w:b w:val="0"/>
          <w:lang w:val="uk-UA"/>
        </w:rPr>
        <w:t>Виміряйте діаметр зони затримки вручну з точністю до міліметра. Метод RAST не валідовано для автоматичного зчитування зон.</w:t>
      </w:r>
    </w:p>
    <w:p w14:paraId="478B160E" w14:textId="77777777" w:rsidR="00CB23F1" w:rsidRPr="00861727" w:rsidRDefault="00CB23F1" w:rsidP="00CB23F1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p w14:paraId="3DDA054E" w14:textId="77777777" w:rsidR="009F6275" w:rsidRPr="00861727" w:rsidRDefault="009F6275" w:rsidP="008F0711">
      <w:pPr>
        <w:pStyle w:val="37"/>
        <w:keepNext/>
        <w:keepLines/>
        <w:spacing w:before="0" w:after="0" w:line="240" w:lineRule="auto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lastRenderedPageBreak/>
        <w:t>Конкретні інструкції з обліку на 4, 6 та 8 годин інкубації</w:t>
      </w:r>
    </w:p>
    <w:p w14:paraId="700A6297" w14:textId="77777777" w:rsidR="009F6275" w:rsidRDefault="009F6275" w:rsidP="008F0711">
      <w:pPr>
        <w:pStyle w:val="37"/>
        <w:keepNext/>
        <w:keepLines/>
        <w:numPr>
          <w:ilvl w:val="1"/>
          <w:numId w:val="8"/>
        </w:numPr>
        <w:spacing w:before="0" w:after="0" w:line="240" w:lineRule="auto"/>
        <w:ind w:left="851"/>
        <w:jc w:val="both"/>
        <w:rPr>
          <w:rFonts w:ascii="Arial" w:hAnsi="Arial" w:cs="Arial"/>
          <w:b w:val="0"/>
          <w:color w:val="auto"/>
          <w:lang w:val="uk-UA"/>
        </w:rPr>
      </w:pPr>
      <w:r w:rsidRPr="00861727">
        <w:rPr>
          <w:rFonts w:ascii="Arial" w:hAnsi="Arial" w:cs="Arial"/>
          <w:b w:val="0"/>
          <w:color w:val="auto"/>
          <w:lang w:val="uk-UA"/>
        </w:rPr>
        <w:t>Перегляньте як чашки з MХ, так і з MХ-В вручну з передньої сторони чашки зі знятою</w:t>
      </w:r>
      <w:r w:rsidR="00E80B3B">
        <w:rPr>
          <w:rFonts w:ascii="Arial" w:hAnsi="Arial" w:cs="Arial"/>
          <w:b w:val="0"/>
          <w:color w:val="auto"/>
          <w:lang w:val="uk-UA"/>
        </w:rPr>
        <w:t xml:space="preserve"> </w:t>
      </w:r>
      <w:r w:rsidRPr="00861727">
        <w:rPr>
          <w:rFonts w:ascii="Arial" w:hAnsi="Arial" w:cs="Arial"/>
          <w:b w:val="0"/>
          <w:color w:val="auto"/>
          <w:lang w:val="uk-UA"/>
        </w:rPr>
        <w:t>кришкою та у відбитому світлі.</w:t>
      </w:r>
    </w:p>
    <w:p w14:paraId="59753237" w14:textId="77777777" w:rsidR="009F6275" w:rsidRPr="00861727" w:rsidRDefault="009F6275" w:rsidP="008F0711">
      <w:pPr>
        <w:pStyle w:val="37"/>
        <w:keepNext/>
        <w:keepLines/>
        <w:numPr>
          <w:ilvl w:val="1"/>
          <w:numId w:val="8"/>
        </w:numPr>
        <w:spacing w:before="0" w:after="0" w:line="240" w:lineRule="auto"/>
        <w:ind w:left="851"/>
        <w:jc w:val="both"/>
        <w:rPr>
          <w:rFonts w:ascii="Arial" w:hAnsi="Arial" w:cs="Arial"/>
          <w:b w:val="0"/>
          <w:color w:val="auto"/>
          <w:lang w:val="uk-UA"/>
        </w:rPr>
      </w:pPr>
      <w:r w:rsidRPr="00861727">
        <w:rPr>
          <w:rFonts w:ascii="Arial" w:hAnsi="Arial" w:cs="Arial"/>
          <w:b w:val="0"/>
          <w:color w:val="auto"/>
          <w:lang w:val="uk-UA"/>
        </w:rPr>
        <w:t xml:space="preserve">Тонкий ріст всередині зони затримки з чітким краєм зони слід ігнорувати. Це іноді трапляється при ранньому обліку результатів для </w:t>
      </w:r>
      <w:r w:rsidRPr="00861727">
        <w:rPr>
          <w:rFonts w:ascii="Arial" w:hAnsi="Arial" w:cs="Arial"/>
          <w:b w:val="0"/>
          <w:i/>
          <w:color w:val="auto"/>
          <w:lang w:val="uk-UA"/>
        </w:rPr>
        <w:t>E. coli</w:t>
      </w:r>
      <w:r w:rsidRPr="00861727">
        <w:rPr>
          <w:rFonts w:ascii="Arial" w:hAnsi="Arial" w:cs="Arial"/>
          <w:b w:val="0"/>
          <w:color w:val="auto"/>
          <w:lang w:val="uk-UA"/>
        </w:rPr>
        <w:t xml:space="preserve"> та </w:t>
      </w:r>
      <w:r w:rsidRPr="00861727">
        <w:rPr>
          <w:rFonts w:ascii="Arial" w:hAnsi="Arial" w:cs="Arial"/>
          <w:b w:val="0"/>
          <w:i/>
          <w:color w:val="auto"/>
          <w:lang w:val="uk-UA"/>
        </w:rPr>
        <w:t>K. pneumoniae</w:t>
      </w:r>
      <w:r w:rsidRPr="00861727">
        <w:rPr>
          <w:rFonts w:ascii="Arial" w:hAnsi="Arial" w:cs="Arial"/>
          <w:b w:val="0"/>
          <w:color w:val="auto"/>
          <w:lang w:val="uk-UA"/>
        </w:rPr>
        <w:t xml:space="preserve"> та найчастіше з бета-лактамними антибіотиками. </w:t>
      </w:r>
    </w:p>
    <w:p w14:paraId="00144F76" w14:textId="77777777" w:rsidR="009F6275" w:rsidRPr="00861727" w:rsidRDefault="009F6275" w:rsidP="008F0711">
      <w:pPr>
        <w:pStyle w:val="37"/>
        <w:keepNext/>
        <w:keepLines/>
        <w:numPr>
          <w:ilvl w:val="1"/>
          <w:numId w:val="8"/>
        </w:numPr>
        <w:spacing w:before="0" w:after="0" w:line="240" w:lineRule="auto"/>
        <w:ind w:left="851"/>
        <w:jc w:val="both"/>
        <w:rPr>
          <w:rFonts w:ascii="Arial" w:hAnsi="Arial" w:cs="Arial"/>
          <w:b w:val="0"/>
          <w:color w:val="auto"/>
          <w:lang w:val="uk-UA"/>
        </w:rPr>
      </w:pPr>
      <w:r w:rsidRPr="00861727">
        <w:rPr>
          <w:rFonts w:ascii="Arial" w:hAnsi="Arial" w:cs="Arial"/>
          <w:b w:val="0"/>
          <w:color w:val="auto"/>
          <w:lang w:val="uk-UA"/>
        </w:rPr>
        <w:t xml:space="preserve">Для </w:t>
      </w:r>
      <w:r w:rsidRPr="00861727">
        <w:rPr>
          <w:rFonts w:ascii="Arial" w:hAnsi="Arial" w:cs="Arial"/>
          <w:b w:val="0"/>
          <w:i/>
          <w:color w:val="auto"/>
          <w:lang w:val="uk-UA"/>
        </w:rPr>
        <w:t>A. baumannii</w:t>
      </w:r>
      <w:r w:rsidRPr="00861727">
        <w:rPr>
          <w:rFonts w:ascii="Arial" w:hAnsi="Arial" w:cs="Arial"/>
          <w:b w:val="0"/>
          <w:color w:val="auto"/>
          <w:lang w:val="uk-UA"/>
        </w:rPr>
        <w:t xml:space="preserve"> з триметоприм-сульфаметоксазолом </w:t>
      </w:r>
      <w:r w:rsidR="00E80B3B">
        <w:rPr>
          <w:rFonts w:ascii="Arial" w:hAnsi="Arial" w:cs="Arial"/>
          <w:b w:val="0"/>
          <w:color w:val="auto"/>
          <w:lang w:val="uk-UA"/>
        </w:rPr>
        <w:t>врахуйте</w:t>
      </w:r>
      <w:r w:rsidRPr="00861727">
        <w:rPr>
          <w:rFonts w:ascii="Arial" w:hAnsi="Arial" w:cs="Arial"/>
          <w:b w:val="0"/>
          <w:color w:val="auto"/>
          <w:lang w:val="uk-UA"/>
        </w:rPr>
        <w:t xml:space="preserve"> зовнішній край зони та ігноруйте ріст всередині зони.</w:t>
      </w:r>
    </w:p>
    <w:p w14:paraId="26390F6D" w14:textId="77777777" w:rsidR="009F6275" w:rsidRDefault="009F6275" w:rsidP="008F0711">
      <w:pPr>
        <w:pStyle w:val="37"/>
        <w:keepNext/>
        <w:keepLines/>
        <w:numPr>
          <w:ilvl w:val="1"/>
          <w:numId w:val="8"/>
        </w:numPr>
        <w:shd w:val="clear" w:color="auto" w:fill="auto"/>
        <w:spacing w:before="0" w:after="0" w:line="240" w:lineRule="auto"/>
        <w:ind w:left="851"/>
        <w:jc w:val="both"/>
        <w:rPr>
          <w:rFonts w:ascii="Arial" w:hAnsi="Arial" w:cs="Arial"/>
          <w:b w:val="0"/>
          <w:color w:val="auto"/>
          <w:lang w:val="uk-UA"/>
        </w:rPr>
      </w:pPr>
      <w:r w:rsidRPr="00861727">
        <w:rPr>
          <w:rFonts w:ascii="Arial" w:hAnsi="Arial" w:cs="Arial"/>
          <w:b w:val="0"/>
          <w:color w:val="auto"/>
          <w:lang w:val="uk-UA"/>
        </w:rPr>
        <w:t xml:space="preserve">Іноді через 4 години очевидної зони затримки немає, але діаметр зони легко виміряти через 6 годин (табл. 2). Не завжди можливо врахувати зони пригнічення для всіх </w:t>
      </w:r>
      <w:r w:rsidR="00E80B3B">
        <w:rPr>
          <w:rFonts w:ascii="Arial" w:hAnsi="Arial" w:cs="Arial"/>
          <w:b w:val="0"/>
          <w:color w:val="auto"/>
          <w:lang w:val="uk-UA"/>
        </w:rPr>
        <w:t>досліджуваних</w:t>
      </w:r>
      <w:r w:rsidRPr="00861727">
        <w:rPr>
          <w:rFonts w:ascii="Arial" w:hAnsi="Arial" w:cs="Arial"/>
          <w:b w:val="0"/>
          <w:color w:val="auto"/>
          <w:lang w:val="uk-UA"/>
        </w:rPr>
        <w:t xml:space="preserve"> антибіотиків.</w:t>
      </w:r>
    </w:p>
    <w:p w14:paraId="76118CDB" w14:textId="77777777" w:rsidR="008F0711" w:rsidRPr="00861727" w:rsidRDefault="008F0711" w:rsidP="008F0711">
      <w:pPr>
        <w:pStyle w:val="37"/>
        <w:keepNext/>
        <w:keepLines/>
        <w:numPr>
          <w:ilvl w:val="1"/>
          <w:numId w:val="8"/>
        </w:numPr>
        <w:shd w:val="clear" w:color="auto" w:fill="auto"/>
        <w:spacing w:before="0" w:after="0" w:line="240" w:lineRule="auto"/>
        <w:ind w:left="851"/>
        <w:jc w:val="both"/>
        <w:rPr>
          <w:rFonts w:ascii="Arial" w:hAnsi="Arial" w:cs="Arial"/>
          <w:b w:val="0"/>
          <w:color w:val="auto"/>
          <w:lang w:val="uk-UA"/>
        </w:rPr>
      </w:pPr>
    </w:p>
    <w:p w14:paraId="1A55A73F" w14:textId="77777777" w:rsidR="009F6275" w:rsidRPr="00861727" w:rsidRDefault="009F6275" w:rsidP="00E80B3B">
      <w:pPr>
        <w:pStyle w:val="37"/>
        <w:keepNext/>
        <w:keepLines/>
        <w:spacing w:before="0" w:after="0" w:line="240" w:lineRule="auto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>Конкретні інструкції з обліку через 16-20 годин інкубації</w:t>
      </w:r>
    </w:p>
    <w:p w14:paraId="62FDCEC3" w14:textId="77777777" w:rsidR="009F6275" w:rsidRPr="00861727" w:rsidRDefault="00E80B3B" w:rsidP="00E80B3B">
      <w:pPr>
        <w:pStyle w:val="37"/>
        <w:keepNext/>
        <w:keepLines/>
        <w:numPr>
          <w:ilvl w:val="1"/>
          <w:numId w:val="8"/>
        </w:numPr>
        <w:spacing w:before="0" w:after="0" w:line="240" w:lineRule="auto"/>
        <w:ind w:left="851"/>
        <w:jc w:val="both"/>
        <w:rPr>
          <w:rFonts w:ascii="Arial" w:hAnsi="Arial" w:cs="Arial"/>
          <w:b w:val="0"/>
          <w:lang w:val="uk-UA"/>
        </w:rPr>
      </w:pPr>
      <w:r>
        <w:rPr>
          <w:rFonts w:ascii="Arial" w:hAnsi="Arial" w:cs="Arial"/>
          <w:b w:val="0"/>
          <w:lang w:val="uk-UA"/>
        </w:rPr>
        <w:t xml:space="preserve">Через </w:t>
      </w:r>
      <w:r w:rsidR="009F6275" w:rsidRPr="00861727">
        <w:rPr>
          <w:rFonts w:ascii="Arial" w:hAnsi="Arial" w:cs="Arial"/>
          <w:b w:val="0"/>
          <w:lang w:val="uk-UA"/>
        </w:rPr>
        <w:t xml:space="preserve">16-20 годин перегляньте </w:t>
      </w:r>
      <w:r w:rsidR="009F6275" w:rsidRPr="00861727">
        <w:rPr>
          <w:rFonts w:ascii="Arial" w:hAnsi="Arial" w:cs="Arial"/>
          <w:lang w:val="uk-UA"/>
        </w:rPr>
        <w:t xml:space="preserve">чашки з MХ із задньої сторони </w:t>
      </w:r>
      <w:r w:rsidR="009F6275" w:rsidRPr="00861727">
        <w:rPr>
          <w:rFonts w:ascii="Arial" w:hAnsi="Arial" w:cs="Arial"/>
          <w:b w:val="0"/>
          <w:lang w:val="uk-UA"/>
        </w:rPr>
        <w:t xml:space="preserve">у відбитому світлі і </w:t>
      </w:r>
      <w:r w:rsidR="009F6275" w:rsidRPr="00861727">
        <w:rPr>
          <w:rFonts w:ascii="Arial" w:hAnsi="Arial" w:cs="Arial"/>
          <w:lang w:val="uk-UA"/>
        </w:rPr>
        <w:t>MХ-В чашки з передньої частини</w:t>
      </w:r>
      <w:r w:rsidR="009F6275" w:rsidRPr="00861727">
        <w:rPr>
          <w:rFonts w:ascii="Arial" w:hAnsi="Arial" w:cs="Arial"/>
          <w:b w:val="0"/>
          <w:lang w:val="uk-UA"/>
        </w:rPr>
        <w:t xml:space="preserve"> зі знятою кришкою та у відбитому світлі.</w:t>
      </w:r>
    </w:p>
    <w:p w14:paraId="3DF1F57E" w14:textId="77777777" w:rsidR="009F6275" w:rsidRDefault="009F6275" w:rsidP="00E80B3B">
      <w:pPr>
        <w:pStyle w:val="37"/>
        <w:keepNext/>
        <w:keepLines/>
        <w:numPr>
          <w:ilvl w:val="1"/>
          <w:numId w:val="8"/>
        </w:numPr>
        <w:shd w:val="clear" w:color="auto" w:fill="auto"/>
        <w:spacing w:before="0" w:after="0" w:line="240" w:lineRule="auto"/>
        <w:ind w:left="851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b w:val="0"/>
          <w:lang w:val="uk-UA"/>
        </w:rPr>
        <w:t xml:space="preserve">Для </w:t>
      </w:r>
      <w:r w:rsidRPr="00861727">
        <w:rPr>
          <w:rFonts w:ascii="Arial" w:hAnsi="Arial" w:cs="Arial"/>
          <w:b w:val="0"/>
          <w:i/>
          <w:lang w:val="uk-UA"/>
        </w:rPr>
        <w:t>P. aeruginosa</w:t>
      </w:r>
      <w:r w:rsidRPr="00861727">
        <w:rPr>
          <w:rFonts w:ascii="Arial" w:hAnsi="Arial" w:cs="Arial"/>
          <w:b w:val="0"/>
          <w:lang w:val="uk-UA"/>
        </w:rPr>
        <w:t xml:space="preserve"> з піперацилін-тазобактамом, іміпенемом та меропенемом ігноруйте ізольовані колонії всередині зони затримки та </w:t>
      </w:r>
      <w:r w:rsidR="00E80B3B">
        <w:rPr>
          <w:rFonts w:ascii="Arial" w:hAnsi="Arial" w:cs="Arial"/>
          <w:b w:val="0"/>
          <w:lang w:val="uk-UA"/>
        </w:rPr>
        <w:t>врахуйте</w:t>
      </w:r>
      <w:r w:rsidRPr="00861727">
        <w:rPr>
          <w:rFonts w:ascii="Arial" w:hAnsi="Arial" w:cs="Arial"/>
          <w:b w:val="0"/>
          <w:lang w:val="uk-UA"/>
        </w:rPr>
        <w:t xml:space="preserve"> край зовнішньої зони, </w:t>
      </w:r>
      <w:r w:rsidRPr="00E80B3B">
        <w:rPr>
          <w:rFonts w:ascii="Arial" w:hAnsi="Arial" w:cs="Arial"/>
          <w:lang w:val="uk-UA"/>
        </w:rPr>
        <w:t>див. приклад на малюнку 3.</w:t>
      </w:r>
    </w:p>
    <w:p w14:paraId="0663B6C6" w14:textId="77777777" w:rsidR="008F0711" w:rsidRPr="00E80B3B" w:rsidRDefault="008F0711" w:rsidP="008F0711">
      <w:pPr>
        <w:pStyle w:val="37"/>
        <w:keepNext/>
        <w:keepLines/>
        <w:shd w:val="clear" w:color="auto" w:fill="auto"/>
        <w:spacing w:before="0" w:after="0" w:line="240" w:lineRule="auto"/>
        <w:ind w:left="851"/>
        <w:jc w:val="both"/>
        <w:rPr>
          <w:rFonts w:ascii="Arial" w:hAnsi="Arial" w:cs="Arial"/>
          <w:lang w:val="uk-UA"/>
        </w:rPr>
      </w:pPr>
    </w:p>
    <w:p w14:paraId="3A676ECC" w14:textId="77777777" w:rsidR="00861727" w:rsidRDefault="00861727" w:rsidP="009F6275">
      <w:pPr>
        <w:pStyle w:val="37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861727">
        <w:rPr>
          <w:rFonts w:ascii="Times New Roman" w:hAnsi="Times New Roman" w:cs="Times New Roman"/>
          <w:b w:val="0"/>
          <w:noProof/>
          <w:sz w:val="24"/>
          <w:szCs w:val="24"/>
          <w:lang w:val="ru-RU" w:eastAsia="ru-RU" w:bidi="ar-SA"/>
        </w:rPr>
        <w:drawing>
          <wp:inline distT="0" distB="0" distL="0" distR="0" wp14:anchorId="437E820A" wp14:editId="674F8C6D">
            <wp:extent cx="2981960" cy="2759075"/>
            <wp:effectExtent l="19050" t="0" r="889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249AC" w14:textId="77777777" w:rsidR="00861727" w:rsidRPr="00861727" w:rsidRDefault="00861727" w:rsidP="00861727">
      <w:pPr>
        <w:pStyle w:val="37"/>
        <w:keepNext/>
        <w:keepLines/>
        <w:shd w:val="clear" w:color="auto" w:fill="auto"/>
        <w:spacing w:before="0" w:after="120" w:line="240" w:lineRule="auto"/>
        <w:jc w:val="both"/>
        <w:rPr>
          <w:rFonts w:ascii="Arial" w:hAnsi="Arial" w:cs="Arial"/>
          <w:b w:val="0"/>
          <w:lang w:val="uk-UA"/>
        </w:rPr>
      </w:pPr>
      <w:r w:rsidRPr="00E80B3B">
        <w:rPr>
          <w:rFonts w:ascii="Arial" w:hAnsi="Arial" w:cs="Arial"/>
          <w:lang w:val="uk-UA"/>
        </w:rPr>
        <w:t>Малюнок 3.</w:t>
      </w:r>
      <w:r w:rsidRPr="00861727">
        <w:rPr>
          <w:rFonts w:ascii="Arial" w:hAnsi="Arial" w:cs="Arial"/>
          <w:b w:val="0"/>
          <w:lang w:val="uk-UA"/>
        </w:rPr>
        <w:t xml:space="preserve"> Ігноруйте ізольовані колонії в зоні затримки та проведіть облік по  зовнішньому краю зони.</w:t>
      </w:r>
    </w:p>
    <w:p w14:paraId="31A122DA" w14:textId="77777777" w:rsidR="0094491C" w:rsidRPr="00861727" w:rsidRDefault="00615930" w:rsidP="00CB23F1">
      <w:pPr>
        <w:pStyle w:val="37"/>
        <w:keepNext/>
        <w:keepLines/>
        <w:shd w:val="clear" w:color="auto" w:fill="auto"/>
        <w:spacing w:before="0" w:after="120" w:line="240" w:lineRule="auto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>Таблиця 2. Частка діаметрів зон затримки росту (%), які можливо врахувати</w:t>
      </w:r>
      <w:r w:rsidR="00F57D9C" w:rsidRPr="00861727">
        <w:rPr>
          <w:rFonts w:ascii="Arial" w:hAnsi="Arial" w:cs="Arial"/>
          <w:lang w:val="uk-UA"/>
        </w:rPr>
        <w:t>*</w:t>
      </w:r>
      <w:r w:rsidRPr="00861727">
        <w:rPr>
          <w:rFonts w:ascii="Arial" w:hAnsi="Arial" w:cs="Arial"/>
          <w:lang w:val="uk-UA"/>
        </w:rPr>
        <w:t xml:space="preserve"> через 4</w:t>
      </w:r>
      <w:r w:rsidR="00F57D9C" w:rsidRPr="00861727">
        <w:rPr>
          <w:rFonts w:ascii="Arial" w:hAnsi="Arial" w:cs="Arial"/>
          <w:lang w:val="uk-UA"/>
        </w:rPr>
        <w:t xml:space="preserve"> - 20</w:t>
      </w:r>
      <w:r w:rsidRPr="00861727">
        <w:rPr>
          <w:rFonts w:ascii="Arial" w:hAnsi="Arial" w:cs="Arial"/>
          <w:lang w:val="uk-UA"/>
        </w:rPr>
        <w:t xml:space="preserve"> годин інкубації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1843"/>
        <w:gridCol w:w="1984"/>
        <w:gridCol w:w="1701"/>
        <w:gridCol w:w="1701"/>
      </w:tblGrid>
      <w:tr w:rsidR="00F72349" w:rsidRPr="00861727" w14:paraId="1D5B17FF" w14:textId="77777777" w:rsidTr="00F57D9C">
        <w:trPr>
          <w:trHeight w:hRule="exact" w:val="293"/>
        </w:trPr>
        <w:tc>
          <w:tcPr>
            <w:tcW w:w="2987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14:paraId="0DC2D718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lang w:val="uk-UA"/>
              </w:rPr>
              <w:t>Організм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14:paraId="06C27BA7" w14:textId="77777777" w:rsidR="00F72349" w:rsidRPr="00861727" w:rsidRDefault="00F72349" w:rsidP="00F57D9C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lang w:val="uk-UA"/>
              </w:rPr>
              <w:t xml:space="preserve">4 години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14:paraId="6E0E7787" w14:textId="77777777" w:rsidR="00F72349" w:rsidRPr="00861727" w:rsidRDefault="00F72349" w:rsidP="00F57D9C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lang w:val="uk-UA"/>
              </w:rPr>
              <w:t xml:space="preserve">6  години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14:paraId="3C0C6949" w14:textId="77777777" w:rsidR="00F72349" w:rsidRPr="00861727" w:rsidRDefault="00F72349" w:rsidP="00F57D9C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lang w:val="uk-UA"/>
              </w:rPr>
              <w:t xml:space="preserve">8  години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FF" w:fill="FFFFFF"/>
          </w:tcPr>
          <w:p w14:paraId="432FD715" w14:textId="77777777" w:rsidR="00F72349" w:rsidRPr="00861727" w:rsidRDefault="00F57D9C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8"/>
                <w:rFonts w:ascii="Arial" w:hAnsi="Arial" w:cs="Arial"/>
                <w:lang w:val="uk-UA"/>
              </w:rPr>
            </w:pPr>
            <w:r w:rsidRPr="00861727">
              <w:rPr>
                <w:rStyle w:val="28"/>
                <w:rFonts w:ascii="Arial" w:hAnsi="Arial" w:cs="Arial"/>
                <w:lang w:val="uk-UA"/>
              </w:rPr>
              <w:t>16-20 годин</w:t>
            </w:r>
          </w:p>
        </w:tc>
      </w:tr>
      <w:tr w:rsidR="00F72349" w:rsidRPr="00861727" w14:paraId="11E558DF" w14:textId="77777777" w:rsidTr="00F57D9C">
        <w:trPr>
          <w:trHeight w:hRule="exact" w:val="2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AB46388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Escherichia coli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55B46B4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9B42941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F9F6F7E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4F630" w14:textId="77777777" w:rsidR="00F72349" w:rsidRPr="00861727" w:rsidRDefault="00D8171A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9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100</w:t>
            </w:r>
          </w:p>
        </w:tc>
      </w:tr>
      <w:tr w:rsidR="00D8171A" w:rsidRPr="00861727" w14:paraId="4BE69E5A" w14:textId="77777777" w:rsidTr="00F57D9C">
        <w:trPr>
          <w:trHeight w:hRule="exact" w:val="2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68F16CA" w14:textId="77777777" w:rsidR="00D8171A" w:rsidRPr="00861727" w:rsidRDefault="00D8171A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Klebsiella pneumoniae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A6A0A90" w14:textId="77777777" w:rsidR="00D8171A" w:rsidRPr="00861727" w:rsidRDefault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1242595" w14:textId="77777777" w:rsidR="00D8171A" w:rsidRPr="00861727" w:rsidRDefault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2C294DA" w14:textId="77777777" w:rsidR="00D8171A" w:rsidRPr="00861727" w:rsidRDefault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D5533A" w14:textId="77777777" w:rsidR="00D8171A" w:rsidRPr="00861727" w:rsidRDefault="00D8171A" w:rsidP="00D81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100</w:t>
            </w:r>
          </w:p>
        </w:tc>
      </w:tr>
      <w:tr w:rsidR="00D8171A" w:rsidRPr="00861727" w14:paraId="23CCCFB0" w14:textId="77777777" w:rsidTr="00F57D9C">
        <w:trPr>
          <w:trHeight w:hRule="exact" w:val="2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55CB11" w14:textId="77777777" w:rsidR="00D8171A" w:rsidRPr="00861727" w:rsidRDefault="00D8171A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Pseudomonas aeruginosa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5C4C5B" w14:textId="77777777" w:rsidR="00D8171A" w:rsidRPr="00861727" w:rsidRDefault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EE9F83B" w14:textId="77777777" w:rsidR="00D8171A" w:rsidRPr="00861727" w:rsidRDefault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E4B99D" w14:textId="77777777" w:rsidR="00D8171A" w:rsidRPr="00861727" w:rsidRDefault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18F21" w14:textId="77777777" w:rsidR="00D8171A" w:rsidRPr="00861727" w:rsidRDefault="00D8171A" w:rsidP="00D81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100</w:t>
            </w:r>
          </w:p>
        </w:tc>
      </w:tr>
      <w:tr w:rsidR="00F72349" w:rsidRPr="00861727" w14:paraId="77E758E1" w14:textId="77777777" w:rsidTr="00F57D9C">
        <w:trPr>
          <w:trHeight w:hRule="exact" w:val="2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485F98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Acinetobacter baumannii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87F6BB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D11135E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320C6CB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7398C" w14:textId="77777777" w:rsidR="00F72349" w:rsidRPr="00861727" w:rsidRDefault="00D8171A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9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НД</w:t>
            </w:r>
          </w:p>
        </w:tc>
      </w:tr>
      <w:tr w:rsidR="00F72349" w:rsidRPr="00861727" w14:paraId="19B99F02" w14:textId="77777777" w:rsidTr="00F57D9C">
        <w:trPr>
          <w:trHeight w:hRule="exact" w:val="2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149ADF6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Staphylococcus aureus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2A355C4" w14:textId="77777777" w:rsidR="00F72349" w:rsidRPr="00861727" w:rsidRDefault="00F72349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55</w:t>
            </w:r>
            <w:r w:rsidR="00D8171A" w:rsidRPr="00861727">
              <w:rPr>
                <w:rStyle w:val="29"/>
                <w:rFonts w:ascii="Arial" w:hAnsi="Arial" w:cs="Arial"/>
                <w:lang w:val="uk-UA"/>
              </w:rPr>
              <w:t>*</w:t>
            </w:r>
            <w:r w:rsidRPr="00861727">
              <w:rPr>
                <w:rStyle w:val="29"/>
                <w:rFonts w:ascii="Arial" w:hAnsi="Arial" w:cs="Arial"/>
                <w:lang w:val="uk-UA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F1DF7CD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BB85045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C3BA8" w14:textId="77777777" w:rsidR="00F72349" w:rsidRPr="00861727" w:rsidRDefault="00D8171A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9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100</w:t>
            </w:r>
          </w:p>
        </w:tc>
      </w:tr>
      <w:tr w:rsidR="00F72349" w:rsidRPr="00861727" w14:paraId="2B251918" w14:textId="77777777" w:rsidTr="00F57D9C">
        <w:trPr>
          <w:trHeight w:hRule="exact" w:val="29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115D6B0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Enterococcus faecalis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DD9D1F0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857C046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9782BCD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5204D" w14:textId="77777777" w:rsidR="00F72349" w:rsidRPr="00861727" w:rsidRDefault="00D8171A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9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НД</w:t>
            </w:r>
          </w:p>
        </w:tc>
      </w:tr>
      <w:tr w:rsidR="00F72349" w:rsidRPr="00861727" w14:paraId="3B9E9393" w14:textId="77777777" w:rsidTr="00D8171A">
        <w:trPr>
          <w:trHeight w:hRule="exact" w:val="2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9406F81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Enterococcus faecium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8029422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5F9C840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A84084D" w14:textId="77777777" w:rsidR="00F72349" w:rsidRPr="00861727" w:rsidRDefault="00F72349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3F75FF" w14:textId="77777777" w:rsidR="00F72349" w:rsidRPr="00861727" w:rsidRDefault="00D8171A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9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НД</w:t>
            </w:r>
          </w:p>
        </w:tc>
      </w:tr>
      <w:tr w:rsidR="00D8171A" w:rsidRPr="00861727" w14:paraId="1729617D" w14:textId="77777777" w:rsidTr="00D8171A">
        <w:trPr>
          <w:trHeight w:hRule="exact" w:val="2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D90435F" w14:textId="77777777" w:rsidR="00D8171A" w:rsidRPr="00861727" w:rsidRDefault="00D8171A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lang w:val="uk-UA"/>
              </w:rPr>
            </w:pPr>
            <w:r w:rsidRPr="00861727">
              <w:rPr>
                <w:rStyle w:val="2105pt"/>
                <w:rFonts w:ascii="Arial" w:hAnsi="Arial" w:cs="Arial"/>
                <w:sz w:val="22"/>
                <w:szCs w:val="22"/>
                <w:lang w:val="uk-UA"/>
              </w:rPr>
              <w:t>Streptococcus pneumoniae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2756C9A" w14:textId="77777777" w:rsidR="00D8171A" w:rsidRPr="00861727" w:rsidRDefault="00D8171A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DD428A9" w14:textId="77777777" w:rsidR="00D8171A" w:rsidRPr="00861727" w:rsidRDefault="00D8171A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F28B7A2" w14:textId="77777777" w:rsidR="00D8171A" w:rsidRPr="00861727" w:rsidRDefault="00D8171A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98C55" w14:textId="77777777" w:rsidR="00D8171A" w:rsidRPr="00861727" w:rsidRDefault="00D8171A" w:rsidP="00D8171A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29"/>
                <w:rFonts w:ascii="Arial" w:hAnsi="Arial" w:cs="Arial"/>
                <w:lang w:val="uk-UA"/>
              </w:rPr>
            </w:pPr>
            <w:r w:rsidRPr="00861727">
              <w:rPr>
                <w:rStyle w:val="29"/>
                <w:rFonts w:ascii="Arial" w:hAnsi="Arial" w:cs="Arial"/>
                <w:lang w:val="uk-UA"/>
              </w:rPr>
              <w:t>100</w:t>
            </w:r>
          </w:p>
        </w:tc>
      </w:tr>
    </w:tbl>
    <w:p w14:paraId="298DAC43" w14:textId="77777777" w:rsidR="00D8171A" w:rsidRPr="00861727" w:rsidRDefault="00386722" w:rsidP="001F133D">
      <w:pPr>
        <w:pStyle w:val="2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ru-RU"/>
        </w:rPr>
      </w:pPr>
      <w:bookmarkStart w:id="4" w:name="bookmark8"/>
      <w:bookmarkEnd w:id="3"/>
      <w:r w:rsidRPr="00861727">
        <w:rPr>
          <w:rFonts w:ascii="Arial" w:hAnsi="Arial" w:cs="Arial"/>
          <w:sz w:val="20"/>
          <w:szCs w:val="20"/>
          <w:lang w:val="ru-RU"/>
        </w:rPr>
        <w:t xml:space="preserve">* У таблиці відображається «можливо </w:t>
      </w:r>
      <w:r w:rsidR="00E80B3B">
        <w:rPr>
          <w:rFonts w:ascii="Arial" w:hAnsi="Arial" w:cs="Arial"/>
          <w:sz w:val="20"/>
          <w:szCs w:val="20"/>
          <w:lang w:val="ru-RU"/>
        </w:rPr>
        <w:t>врахувати</w:t>
      </w:r>
      <w:r w:rsidRPr="00861727">
        <w:rPr>
          <w:rFonts w:ascii="Arial" w:hAnsi="Arial" w:cs="Arial"/>
          <w:sz w:val="20"/>
          <w:szCs w:val="20"/>
          <w:lang w:val="ru-RU"/>
        </w:rPr>
        <w:t xml:space="preserve">», а не «можливо інтерпретувати», оскільки деякі діаметри зон будуть в </w:t>
      </w:r>
      <w:r w:rsidRPr="00861727">
        <w:rPr>
          <w:rFonts w:ascii="Arial" w:hAnsi="Arial" w:cs="Arial"/>
          <w:sz w:val="20"/>
          <w:szCs w:val="20"/>
          <w:lang w:val="uk-UA"/>
        </w:rPr>
        <w:t>ОТН</w:t>
      </w:r>
      <w:r w:rsidRPr="00861727">
        <w:rPr>
          <w:rFonts w:ascii="Arial" w:hAnsi="Arial" w:cs="Arial"/>
          <w:sz w:val="20"/>
          <w:szCs w:val="20"/>
          <w:lang w:val="ru-RU"/>
        </w:rPr>
        <w:t>.</w:t>
      </w:r>
    </w:p>
    <w:p w14:paraId="3B16547E" w14:textId="77777777" w:rsidR="00386722" w:rsidRDefault="00386722" w:rsidP="00386722">
      <w:pPr>
        <w:pStyle w:val="2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61727">
        <w:rPr>
          <w:rFonts w:ascii="Arial" w:hAnsi="Arial" w:cs="Arial"/>
          <w:sz w:val="20"/>
          <w:szCs w:val="20"/>
          <w:lang w:val="ru-RU"/>
        </w:rPr>
        <w:t>*</w:t>
      </w:r>
      <w:r w:rsidR="001F133D" w:rsidRPr="00861727">
        <w:rPr>
          <w:rFonts w:ascii="Arial" w:hAnsi="Arial" w:cs="Arial"/>
          <w:sz w:val="20"/>
          <w:szCs w:val="20"/>
          <w:lang w:val="ru-RU"/>
        </w:rPr>
        <w:t>*</w:t>
      </w:r>
      <w:r w:rsidR="001F133D" w:rsidRPr="00861727">
        <w:rPr>
          <w:rFonts w:ascii="Arial" w:hAnsi="Arial" w:cs="Arial"/>
          <w:sz w:val="20"/>
          <w:szCs w:val="20"/>
          <w:lang w:val="uk-UA"/>
        </w:rPr>
        <w:t xml:space="preserve">Цефокситин та </w:t>
      </w:r>
      <w:r w:rsidR="00D8171A" w:rsidRPr="00861727">
        <w:rPr>
          <w:rFonts w:ascii="Arial" w:hAnsi="Arial" w:cs="Arial"/>
          <w:sz w:val="20"/>
          <w:szCs w:val="20"/>
          <w:lang w:val="uk-UA"/>
        </w:rPr>
        <w:t>аміноглікозиди</w:t>
      </w:r>
      <w:r w:rsidR="001F133D" w:rsidRPr="00861727">
        <w:rPr>
          <w:rFonts w:ascii="Arial" w:hAnsi="Arial" w:cs="Arial"/>
          <w:sz w:val="20"/>
          <w:szCs w:val="20"/>
          <w:lang w:val="uk-UA"/>
        </w:rPr>
        <w:t xml:space="preserve"> легко </w:t>
      </w:r>
      <w:r w:rsidR="00E80B3B">
        <w:rPr>
          <w:rFonts w:ascii="Arial" w:hAnsi="Arial" w:cs="Arial"/>
          <w:sz w:val="20"/>
          <w:szCs w:val="20"/>
          <w:lang w:val="uk-UA"/>
        </w:rPr>
        <w:t>враховувати</w:t>
      </w:r>
      <w:r w:rsidR="001F133D" w:rsidRPr="00861727">
        <w:rPr>
          <w:rFonts w:ascii="Arial" w:hAnsi="Arial" w:cs="Arial"/>
          <w:sz w:val="20"/>
          <w:szCs w:val="20"/>
          <w:lang w:val="uk-UA"/>
        </w:rPr>
        <w:t>, тоді як норфлоксацин та кліндаміцин</w:t>
      </w:r>
      <w:r w:rsidR="001F133D" w:rsidRPr="00861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F133D" w:rsidRPr="00861727">
        <w:rPr>
          <w:rFonts w:ascii="Arial" w:hAnsi="Arial" w:cs="Arial"/>
          <w:sz w:val="20"/>
          <w:szCs w:val="20"/>
          <w:lang w:val="uk-UA"/>
        </w:rPr>
        <w:t>складніше.</w:t>
      </w:r>
    </w:p>
    <w:p w14:paraId="62B42A8E" w14:textId="77777777" w:rsidR="00E80B3B" w:rsidRPr="00E80B3B" w:rsidRDefault="00E80B3B" w:rsidP="00E80B3B">
      <w:pPr>
        <w:pStyle w:val="37"/>
        <w:keepNext/>
        <w:keepLines/>
        <w:spacing w:before="0" w:after="0" w:line="240" w:lineRule="auto"/>
        <w:jc w:val="both"/>
        <w:rPr>
          <w:rFonts w:ascii="Arial" w:hAnsi="Arial" w:cs="Arial"/>
          <w:b w:val="0"/>
          <w:bCs w:val="0"/>
          <w:sz w:val="20"/>
          <w:szCs w:val="20"/>
          <w:lang w:val="uk-UA"/>
        </w:rPr>
      </w:pPr>
      <w:r w:rsidRPr="00E80B3B">
        <w:rPr>
          <w:rFonts w:ascii="Arial" w:hAnsi="Arial" w:cs="Arial"/>
          <w:b w:val="0"/>
          <w:bCs w:val="0"/>
          <w:sz w:val="20"/>
          <w:szCs w:val="20"/>
          <w:lang w:val="uk-UA"/>
        </w:rPr>
        <w:t>НД: Немає даних, тестування не проводилося</w:t>
      </w:r>
    </w:p>
    <w:p w14:paraId="34D1800C" w14:textId="77777777" w:rsidR="00E80B3B" w:rsidRDefault="00E80B3B" w:rsidP="00861727">
      <w:pPr>
        <w:pStyle w:val="27"/>
        <w:ind w:firstLine="0"/>
        <w:jc w:val="both"/>
        <w:rPr>
          <w:rFonts w:ascii="Arial" w:hAnsi="Arial" w:cs="Arial"/>
          <w:b/>
          <w:lang w:val="uk-UA"/>
        </w:rPr>
      </w:pPr>
    </w:p>
    <w:p w14:paraId="642A2CDD" w14:textId="77777777" w:rsidR="00386722" w:rsidRPr="00861727" w:rsidRDefault="00386722" w:rsidP="00E80B3B">
      <w:pPr>
        <w:pStyle w:val="27"/>
        <w:spacing w:after="0" w:line="240" w:lineRule="auto"/>
        <w:ind w:firstLine="0"/>
        <w:jc w:val="both"/>
        <w:rPr>
          <w:rFonts w:ascii="Arial" w:hAnsi="Arial" w:cs="Arial"/>
          <w:b/>
          <w:lang w:val="uk-UA"/>
        </w:rPr>
      </w:pPr>
      <w:r w:rsidRPr="00861727">
        <w:rPr>
          <w:rFonts w:ascii="Arial" w:hAnsi="Arial" w:cs="Arial"/>
          <w:b/>
          <w:lang w:val="uk-UA"/>
        </w:rPr>
        <w:lastRenderedPageBreak/>
        <w:t>Інтерпретація результатів</w:t>
      </w:r>
    </w:p>
    <w:p w14:paraId="410818B0" w14:textId="77777777" w:rsidR="00386722" w:rsidRPr="00861727" w:rsidRDefault="00386722" w:rsidP="00E80B3B">
      <w:pPr>
        <w:pStyle w:val="27"/>
        <w:spacing w:after="0" w:line="240" w:lineRule="auto"/>
        <w:ind w:left="709" w:hanging="142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>• Інтерпретувати виміряні діаметри зони затримки відповідно до останньої версії таблиць граничних значень RAST.</w:t>
      </w:r>
    </w:p>
    <w:p w14:paraId="6EA8022F" w14:textId="77777777" w:rsidR="00386722" w:rsidRPr="00861727" w:rsidRDefault="00386722" w:rsidP="00E80B3B">
      <w:pPr>
        <w:pStyle w:val="27"/>
        <w:shd w:val="clear" w:color="auto" w:fill="auto"/>
        <w:spacing w:after="0" w:line="240" w:lineRule="auto"/>
        <w:ind w:left="709" w:hanging="142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 xml:space="preserve">• Іноді неможливо повідомити категорію чутливості для всіх перевірених протимікробних агентів через те, що ви не можете достовірно </w:t>
      </w:r>
      <w:r w:rsidR="00E80B3B">
        <w:rPr>
          <w:rFonts w:ascii="Arial" w:hAnsi="Arial" w:cs="Arial"/>
          <w:color w:val="auto"/>
          <w:lang w:val="uk-UA"/>
        </w:rPr>
        <w:t>врахувати</w:t>
      </w:r>
      <w:r w:rsidRPr="00861727">
        <w:rPr>
          <w:rFonts w:ascii="Arial" w:hAnsi="Arial" w:cs="Arial"/>
          <w:lang w:val="uk-UA"/>
        </w:rPr>
        <w:t xml:space="preserve"> зону, або тому, що діаметр зони знаходиться в </w:t>
      </w:r>
      <w:r w:rsidR="00E80B3B">
        <w:rPr>
          <w:rFonts w:ascii="Arial" w:hAnsi="Arial" w:cs="Arial"/>
          <w:lang w:val="uk-UA"/>
        </w:rPr>
        <w:t>ОТН</w:t>
      </w:r>
      <w:r w:rsidRPr="00861727">
        <w:rPr>
          <w:rFonts w:ascii="Arial" w:hAnsi="Arial" w:cs="Arial"/>
          <w:lang w:val="uk-UA"/>
        </w:rPr>
        <w:t>. У цих випадках залиште звіт порожнім для відповідного агента.</w:t>
      </w:r>
    </w:p>
    <w:p w14:paraId="3E68B4A5" w14:textId="77777777" w:rsidR="00386722" w:rsidRPr="00861727" w:rsidRDefault="00386722" w:rsidP="00386722">
      <w:pPr>
        <w:pStyle w:val="2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</w:p>
    <w:p w14:paraId="51E6E340" w14:textId="77777777" w:rsidR="0094491C" w:rsidRPr="00861727" w:rsidRDefault="00615930" w:rsidP="00386722">
      <w:pPr>
        <w:pStyle w:val="2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/>
          <w:lang w:val="uk-UA"/>
        </w:rPr>
      </w:pPr>
      <w:r w:rsidRPr="00861727">
        <w:rPr>
          <w:rFonts w:ascii="Arial" w:hAnsi="Arial" w:cs="Arial"/>
          <w:b/>
          <w:lang w:val="uk-UA"/>
        </w:rPr>
        <w:t>Рекомендації щодо контролю якості</w:t>
      </w:r>
    </w:p>
    <w:p w14:paraId="21A8E8C4" w14:textId="77777777" w:rsidR="00386722" w:rsidRPr="00861727" w:rsidRDefault="005C0AF6" w:rsidP="00386722">
      <w:pPr>
        <w:pStyle w:val="27"/>
        <w:ind w:firstLine="0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color w:val="auto"/>
          <w:lang w:val="uk-UA"/>
        </w:rPr>
        <w:t xml:space="preserve">Що стосується стандартного диско-дифузійного методу EUCAST, EUCAST рекомендує щодня проводити внутрішній контроль якості для перевірки процедур та матеріалів для визначення чутливості. </w:t>
      </w:r>
      <w:r w:rsidR="00386722" w:rsidRPr="00861727">
        <w:rPr>
          <w:rFonts w:ascii="Arial" w:hAnsi="Arial" w:cs="Arial"/>
          <w:color w:val="auto"/>
          <w:lang w:val="uk-UA"/>
        </w:rPr>
        <w:t>EUCAST також розробив критерії для 4, 6 і 8 годин для п'ят</w:t>
      </w:r>
      <w:r w:rsidRPr="00861727">
        <w:rPr>
          <w:rFonts w:ascii="Arial" w:hAnsi="Arial" w:cs="Arial"/>
          <w:color w:val="auto"/>
          <w:lang w:val="uk-UA"/>
        </w:rPr>
        <w:t>і</w:t>
      </w:r>
      <w:r w:rsidR="00386722" w:rsidRPr="00861727">
        <w:rPr>
          <w:rFonts w:ascii="Arial" w:hAnsi="Arial" w:cs="Arial"/>
          <w:color w:val="auto"/>
          <w:lang w:val="uk-UA"/>
        </w:rPr>
        <w:t xml:space="preserve"> штамів </w:t>
      </w:r>
      <w:r w:rsidRPr="00861727">
        <w:rPr>
          <w:rFonts w:ascii="Arial" w:hAnsi="Arial" w:cs="Arial"/>
          <w:color w:val="auto"/>
          <w:lang w:val="uk-UA"/>
        </w:rPr>
        <w:t>КЯ</w:t>
      </w:r>
      <w:r w:rsidR="00386722" w:rsidRPr="00861727">
        <w:rPr>
          <w:rFonts w:ascii="Arial" w:hAnsi="Arial" w:cs="Arial"/>
          <w:color w:val="auto"/>
          <w:lang w:val="uk-UA"/>
        </w:rPr>
        <w:t xml:space="preserve"> (</w:t>
      </w:r>
      <w:r w:rsidR="00386722" w:rsidRPr="00861727">
        <w:rPr>
          <w:rFonts w:ascii="Arial" w:hAnsi="Arial" w:cs="Arial"/>
          <w:i/>
          <w:color w:val="auto"/>
          <w:lang w:val="uk-UA"/>
        </w:rPr>
        <w:t>E. coli</w:t>
      </w:r>
      <w:r w:rsidR="00386722" w:rsidRPr="00861727">
        <w:rPr>
          <w:rFonts w:ascii="Arial" w:hAnsi="Arial" w:cs="Arial"/>
          <w:color w:val="auto"/>
          <w:lang w:val="uk-UA"/>
        </w:rPr>
        <w:t xml:space="preserve"> ATCC 25922, </w:t>
      </w:r>
      <w:r w:rsidR="00386722" w:rsidRPr="00861727">
        <w:rPr>
          <w:rFonts w:ascii="Arial" w:hAnsi="Arial" w:cs="Arial"/>
          <w:i/>
          <w:color w:val="auto"/>
          <w:lang w:val="uk-UA"/>
        </w:rPr>
        <w:t>P. aeruginosa</w:t>
      </w:r>
      <w:r w:rsidR="00386722" w:rsidRPr="00861727">
        <w:rPr>
          <w:rFonts w:ascii="Arial" w:hAnsi="Arial" w:cs="Arial"/>
          <w:color w:val="auto"/>
          <w:lang w:val="uk-UA"/>
        </w:rPr>
        <w:t xml:space="preserve"> ATCC 27853, </w:t>
      </w:r>
      <w:r w:rsidR="00386722" w:rsidRPr="00861727">
        <w:rPr>
          <w:rFonts w:ascii="Arial" w:hAnsi="Arial" w:cs="Arial"/>
          <w:i/>
          <w:color w:val="auto"/>
          <w:lang w:val="uk-UA"/>
        </w:rPr>
        <w:t>S. aureus</w:t>
      </w:r>
      <w:r w:rsidR="00386722" w:rsidRPr="00861727">
        <w:rPr>
          <w:rFonts w:ascii="Arial" w:hAnsi="Arial" w:cs="Arial"/>
          <w:color w:val="auto"/>
          <w:lang w:val="uk-UA"/>
        </w:rPr>
        <w:t xml:space="preserve"> ATCC 29213, </w:t>
      </w:r>
      <w:r w:rsidR="00386722" w:rsidRPr="00861727">
        <w:rPr>
          <w:rFonts w:ascii="Arial" w:hAnsi="Arial" w:cs="Arial"/>
          <w:i/>
          <w:color w:val="auto"/>
          <w:lang w:val="uk-UA"/>
        </w:rPr>
        <w:t>E.faecalis</w:t>
      </w:r>
      <w:r w:rsidR="00386722" w:rsidRPr="00861727">
        <w:rPr>
          <w:rFonts w:ascii="Arial" w:hAnsi="Arial" w:cs="Arial"/>
          <w:color w:val="auto"/>
          <w:lang w:val="uk-UA"/>
        </w:rPr>
        <w:t xml:space="preserve"> ATCC 29212 і </w:t>
      </w:r>
      <w:r w:rsidR="00386722" w:rsidRPr="00861727">
        <w:rPr>
          <w:rFonts w:ascii="Arial" w:hAnsi="Arial" w:cs="Arial"/>
          <w:i/>
          <w:color w:val="auto"/>
          <w:lang w:val="uk-UA"/>
        </w:rPr>
        <w:t>S. pneumoniae</w:t>
      </w:r>
      <w:r w:rsidR="00386722" w:rsidRPr="00861727">
        <w:rPr>
          <w:rFonts w:ascii="Arial" w:hAnsi="Arial" w:cs="Arial"/>
          <w:color w:val="auto"/>
          <w:lang w:val="uk-UA"/>
        </w:rPr>
        <w:t xml:space="preserve"> ATCC 49619) і протягом 16-20 годин для чотирьох штамів </w:t>
      </w:r>
      <w:r w:rsidRPr="00861727">
        <w:rPr>
          <w:rFonts w:ascii="Arial" w:hAnsi="Arial" w:cs="Arial"/>
          <w:color w:val="auto"/>
          <w:lang w:val="uk-UA"/>
        </w:rPr>
        <w:t>КЯ</w:t>
      </w:r>
      <w:r w:rsidR="00386722" w:rsidRPr="00861727">
        <w:rPr>
          <w:rFonts w:ascii="Arial" w:hAnsi="Arial" w:cs="Arial"/>
          <w:color w:val="auto"/>
          <w:lang w:val="uk-UA"/>
        </w:rPr>
        <w:t xml:space="preserve"> (</w:t>
      </w:r>
      <w:r w:rsidR="00386722" w:rsidRPr="00861727">
        <w:rPr>
          <w:rFonts w:ascii="Arial" w:hAnsi="Arial" w:cs="Arial"/>
          <w:i/>
          <w:color w:val="auto"/>
          <w:lang w:val="uk-UA"/>
        </w:rPr>
        <w:t xml:space="preserve">E.coli </w:t>
      </w:r>
      <w:r w:rsidR="00386722" w:rsidRPr="00861727">
        <w:rPr>
          <w:rFonts w:ascii="Arial" w:hAnsi="Arial" w:cs="Arial"/>
          <w:color w:val="auto"/>
          <w:lang w:val="uk-UA"/>
        </w:rPr>
        <w:t xml:space="preserve">ATCC 25922, </w:t>
      </w:r>
      <w:r w:rsidR="00386722" w:rsidRPr="00861727">
        <w:rPr>
          <w:rFonts w:ascii="Arial" w:hAnsi="Arial" w:cs="Arial"/>
          <w:i/>
          <w:color w:val="auto"/>
          <w:lang w:val="uk-UA"/>
        </w:rPr>
        <w:t>P. aeruginosa</w:t>
      </w:r>
      <w:r w:rsidR="00386722" w:rsidRPr="00861727">
        <w:rPr>
          <w:rFonts w:ascii="Arial" w:hAnsi="Arial" w:cs="Arial"/>
          <w:color w:val="auto"/>
          <w:lang w:val="uk-UA"/>
        </w:rPr>
        <w:t xml:space="preserve"> ATCC 27853, </w:t>
      </w:r>
      <w:r w:rsidR="00386722" w:rsidRPr="00861727">
        <w:rPr>
          <w:rFonts w:ascii="Arial" w:hAnsi="Arial" w:cs="Arial"/>
          <w:i/>
          <w:color w:val="auto"/>
          <w:lang w:val="uk-UA"/>
        </w:rPr>
        <w:t>S. aureus</w:t>
      </w:r>
      <w:r w:rsidR="00386722" w:rsidRPr="00861727">
        <w:rPr>
          <w:rFonts w:ascii="Arial" w:hAnsi="Arial" w:cs="Arial"/>
          <w:color w:val="auto"/>
          <w:lang w:val="uk-UA"/>
        </w:rPr>
        <w:t xml:space="preserve"> ATCC 29213 і </w:t>
      </w:r>
      <w:r w:rsidR="00386722" w:rsidRPr="00861727">
        <w:rPr>
          <w:rFonts w:ascii="Arial" w:hAnsi="Arial" w:cs="Arial"/>
          <w:i/>
          <w:color w:val="auto"/>
          <w:lang w:val="uk-UA"/>
        </w:rPr>
        <w:t>S. pneumoniae</w:t>
      </w:r>
      <w:r w:rsidR="00386722" w:rsidRPr="00861727">
        <w:rPr>
          <w:rFonts w:ascii="Arial" w:hAnsi="Arial" w:cs="Arial"/>
          <w:color w:val="auto"/>
          <w:lang w:val="uk-UA"/>
        </w:rPr>
        <w:t xml:space="preserve"> ATCC 49619). Критерії доступні в таблицях контролю якості RAST. Процедура контролю якості RAST виконується в основному для калібрування та перевірки впровадження нової процедури. Усі часи зчитування, які використовуються в лабораторії, повинні бути підтверджені за допомогою штамів </w:t>
      </w:r>
      <w:r w:rsidRPr="00861727">
        <w:rPr>
          <w:rFonts w:ascii="Arial" w:hAnsi="Arial" w:cs="Arial"/>
          <w:color w:val="auto"/>
          <w:lang w:val="uk-UA"/>
        </w:rPr>
        <w:t>КЯ</w:t>
      </w:r>
      <w:r w:rsidR="00386722" w:rsidRPr="00861727">
        <w:rPr>
          <w:rFonts w:ascii="Arial" w:hAnsi="Arial" w:cs="Arial"/>
          <w:color w:val="auto"/>
          <w:lang w:val="uk-UA"/>
        </w:rPr>
        <w:t xml:space="preserve">. Після того, як процедура встановлена і поки не буде введено новий персонал або нові матеріали (зміна системи посівів крові, середовища чи дисків), RAST </w:t>
      </w:r>
      <w:r w:rsidRPr="00861727">
        <w:rPr>
          <w:rFonts w:ascii="Arial" w:hAnsi="Arial" w:cs="Arial"/>
          <w:color w:val="auto"/>
          <w:lang w:val="uk-UA"/>
        </w:rPr>
        <w:t>КЯ</w:t>
      </w:r>
      <w:r w:rsidR="00386722" w:rsidRPr="00861727">
        <w:rPr>
          <w:rFonts w:ascii="Arial" w:hAnsi="Arial" w:cs="Arial"/>
          <w:color w:val="auto"/>
          <w:lang w:val="uk-UA"/>
        </w:rPr>
        <w:t xml:space="preserve"> не потрібен. Регулярний внутрішній контроль якості зі стандартною методологією все одно слід виконувати відповідно до рекомендацій</w:t>
      </w:r>
      <w:r w:rsidR="00386722" w:rsidRPr="00861727">
        <w:rPr>
          <w:rFonts w:ascii="Arial" w:hAnsi="Arial" w:cs="Arial"/>
          <w:lang w:val="uk-UA"/>
        </w:rPr>
        <w:t xml:space="preserve"> EUCAST для контролю використовуваних матеріалів та обладнання.</w:t>
      </w:r>
    </w:p>
    <w:p w14:paraId="67F66ADC" w14:textId="77777777" w:rsidR="00386722" w:rsidRPr="00861727" w:rsidRDefault="00386722" w:rsidP="00386722">
      <w:pPr>
        <w:pStyle w:val="27"/>
        <w:ind w:firstLine="0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 xml:space="preserve">Штами </w:t>
      </w:r>
      <w:r w:rsidR="008F0711">
        <w:rPr>
          <w:rFonts w:ascii="Arial" w:hAnsi="Arial" w:cs="Arial"/>
          <w:lang w:val="uk-UA"/>
        </w:rPr>
        <w:t>КЯ</w:t>
      </w:r>
      <w:r w:rsidRPr="00861727">
        <w:rPr>
          <w:rFonts w:ascii="Arial" w:hAnsi="Arial" w:cs="Arial"/>
          <w:lang w:val="uk-UA"/>
        </w:rPr>
        <w:t xml:space="preserve"> перевіряють шляхом інокуляції </w:t>
      </w:r>
      <w:r w:rsidR="008F0711">
        <w:rPr>
          <w:rFonts w:ascii="Arial" w:hAnsi="Arial" w:cs="Arial"/>
          <w:lang w:val="uk-UA"/>
        </w:rPr>
        <w:t>флаконів для</w:t>
      </w:r>
      <w:r w:rsidRPr="00861727">
        <w:rPr>
          <w:rFonts w:ascii="Arial" w:hAnsi="Arial" w:cs="Arial"/>
          <w:lang w:val="uk-UA"/>
        </w:rPr>
        <w:t xml:space="preserve"> культур крові 1 мл суспензії 100-200 КУО/мл* штаму </w:t>
      </w:r>
      <w:r w:rsidR="005C0AF6" w:rsidRPr="00861727">
        <w:rPr>
          <w:rFonts w:ascii="Arial" w:hAnsi="Arial" w:cs="Arial"/>
          <w:lang w:val="uk-UA"/>
        </w:rPr>
        <w:t>КЯ</w:t>
      </w:r>
      <w:r w:rsidRPr="00861727">
        <w:rPr>
          <w:rFonts w:ascii="Arial" w:hAnsi="Arial" w:cs="Arial"/>
          <w:lang w:val="uk-UA"/>
        </w:rPr>
        <w:t xml:space="preserve"> та додавання приблизно 5 мл стерильної крові коня чи овець. Інокульовані </w:t>
      </w:r>
      <w:r w:rsidR="008F0711">
        <w:rPr>
          <w:rFonts w:ascii="Arial" w:hAnsi="Arial" w:cs="Arial"/>
          <w:lang w:val="uk-UA"/>
        </w:rPr>
        <w:t>флакони</w:t>
      </w:r>
      <w:r w:rsidRPr="00861727">
        <w:rPr>
          <w:rFonts w:ascii="Arial" w:hAnsi="Arial" w:cs="Arial"/>
          <w:lang w:val="uk-UA"/>
        </w:rPr>
        <w:t xml:space="preserve"> інкубують у приладі для культури крові та обробляють за методологією RAST після позитивного сигналу.</w:t>
      </w:r>
    </w:p>
    <w:p w14:paraId="736E7AF2" w14:textId="77777777" w:rsidR="00386722" w:rsidRDefault="00386722" w:rsidP="00386722">
      <w:pPr>
        <w:pStyle w:val="2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lang w:val="uk-UA"/>
        </w:rPr>
        <w:t xml:space="preserve">*100-200 КУО/мл = Суспензію, доведену до 0,5 МакФарланда, розводять 1:1 000 000, див. приклад на </w:t>
      </w:r>
      <w:r w:rsidR="008F0711">
        <w:rPr>
          <w:rFonts w:ascii="Arial" w:hAnsi="Arial" w:cs="Arial"/>
          <w:lang w:val="uk-UA"/>
        </w:rPr>
        <w:t>малюнку</w:t>
      </w:r>
      <w:r w:rsidRPr="00861727">
        <w:rPr>
          <w:rFonts w:ascii="Arial" w:hAnsi="Arial" w:cs="Arial"/>
          <w:lang w:val="uk-UA"/>
        </w:rPr>
        <w:t xml:space="preserve"> нижче.</w:t>
      </w:r>
    </w:p>
    <w:p w14:paraId="706F8DDF" w14:textId="77777777" w:rsidR="00861727" w:rsidRPr="00861727" w:rsidRDefault="00861727" w:rsidP="00386722">
      <w:pPr>
        <w:pStyle w:val="2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lang w:val="uk-UA"/>
        </w:rPr>
      </w:pPr>
      <w:r w:rsidRPr="00861727">
        <w:rPr>
          <w:rFonts w:ascii="Arial" w:hAnsi="Arial" w:cs="Arial"/>
          <w:noProof/>
          <w:lang w:val="ru-RU" w:eastAsia="ru-RU" w:bidi="ar-SA"/>
        </w:rPr>
        <w:drawing>
          <wp:inline distT="0" distB="0" distL="0" distR="0" wp14:anchorId="71CB26C8" wp14:editId="199BCA28">
            <wp:extent cx="6475867" cy="3172570"/>
            <wp:effectExtent l="19050" t="0" r="1133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17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5BDB6DA5" w14:textId="77777777" w:rsidR="0094491C" w:rsidRDefault="00D077FA" w:rsidP="005C0AF6">
      <w:pPr>
        <w:pStyle w:val="37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Зробіть розведення штаму для контролю якості щільністю 0,5 за МакФарланд </w:t>
      </w:r>
    </w:p>
    <w:p w14:paraId="0C0A35B3" w14:textId="77777777" w:rsidR="00D077FA" w:rsidRDefault="00D077FA" w:rsidP="005C0AF6">
      <w:pPr>
        <w:pStyle w:val="37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Зробіть серійне розведення, як показано вище та додайте у флакони кров коней чи овець</w:t>
      </w:r>
    </w:p>
    <w:p w14:paraId="7EBAD6EF" w14:textId="77777777" w:rsidR="00D077FA" w:rsidRDefault="00D077FA" w:rsidP="005C0AF6">
      <w:pPr>
        <w:pStyle w:val="37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Інкубуйте флакони у приладі для інкубування культур крові</w:t>
      </w:r>
    </w:p>
    <w:p w14:paraId="60D496E4" w14:textId="77777777" w:rsidR="00D077FA" w:rsidRDefault="00D64A99" w:rsidP="005C0AF6">
      <w:pPr>
        <w:pStyle w:val="37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Обробіть флакони </w:t>
      </w:r>
      <w:r w:rsidRPr="001F133D">
        <w:rPr>
          <w:rFonts w:ascii="Times New Roman" w:hAnsi="Times New Roman" w:cs="Times New Roman"/>
          <w:b w:val="0"/>
          <w:sz w:val="24"/>
          <w:szCs w:val="24"/>
          <w:lang w:val="uk-UA"/>
        </w:rPr>
        <w:t>за методологією RAST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F133D">
        <w:rPr>
          <w:rFonts w:ascii="Times New Roman" w:hAnsi="Times New Roman" w:cs="Times New Roman"/>
          <w:b w:val="0"/>
          <w:sz w:val="24"/>
          <w:szCs w:val="24"/>
          <w:lang w:val="uk-UA"/>
        </w:rPr>
        <w:t>після позитивного сигналу</w:t>
      </w:r>
    </w:p>
    <w:p w14:paraId="56ADA3A2" w14:textId="77777777" w:rsidR="00D64A99" w:rsidRDefault="00D64A99" w:rsidP="005C0AF6">
      <w:pPr>
        <w:pStyle w:val="37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Використайте критерії якості </w:t>
      </w:r>
      <w:r>
        <w:rPr>
          <w:rFonts w:ascii="Times New Roman" w:hAnsi="Times New Roman" w:cs="Times New Roman"/>
          <w:b w:val="0"/>
          <w:sz w:val="24"/>
          <w:szCs w:val="24"/>
        </w:rPr>
        <w:t>RAST</w:t>
      </w:r>
      <w:r w:rsidRPr="00D64A9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 документі з контролю якості </w:t>
      </w:r>
      <w:r>
        <w:rPr>
          <w:rFonts w:ascii="Times New Roman" w:hAnsi="Times New Roman" w:cs="Times New Roman"/>
          <w:b w:val="0"/>
          <w:sz w:val="24"/>
          <w:szCs w:val="24"/>
        </w:rPr>
        <w:t>RAST</w:t>
      </w:r>
      <w:r w:rsidRPr="00D64A9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щоб оцінити результат</w:t>
      </w:r>
    </w:p>
    <w:p w14:paraId="5E6B72E3" w14:textId="77777777" w:rsidR="00D077FA" w:rsidRDefault="00D077FA">
      <w:pPr>
        <w:pStyle w:val="37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tbl>
      <w:tblPr>
        <w:tblStyle w:val="aff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94491C" w:rsidRPr="00FB7819" w14:paraId="4F73DEC7" w14:textId="77777777" w:rsidTr="009F6275">
        <w:tc>
          <w:tcPr>
            <w:tcW w:w="10314" w:type="dxa"/>
          </w:tcPr>
          <w:p w14:paraId="5B236407" w14:textId="77777777" w:rsidR="0094491C" w:rsidRDefault="00615930">
            <w:pPr>
              <w:pStyle w:val="37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Важливі міркування при використанні методу EUCAST RAST</w:t>
            </w:r>
          </w:p>
          <w:p w14:paraId="77C13A27" w14:textId="77777777" w:rsidR="0094491C" w:rsidRPr="009F6275" w:rsidRDefault="00615930" w:rsidP="009F6275">
            <w:pPr>
              <w:pStyle w:val="25"/>
              <w:keepNext/>
              <w:keepLines/>
              <w:numPr>
                <w:ilvl w:val="0"/>
                <w:numId w:val="3"/>
              </w:numPr>
              <w:spacing w:before="0" w:after="120"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Зони </w:t>
            </w:r>
            <w:r w:rsidR="005C0AF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затримки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росту слід враховувати лише тоді, коли ріст зливається і краї </w:t>
            </w:r>
            <w:r w:rsidR="005C0AF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зони </w:t>
            </w:r>
            <w:r w:rsidR="009F627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чітко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видно.</w:t>
            </w:r>
            <w:r w:rsidR="009F627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4AE0F3A9" w14:textId="77777777" w:rsidR="009F6275" w:rsidRPr="009F6275" w:rsidRDefault="008F0711" w:rsidP="009F6275">
            <w:pPr>
              <w:pStyle w:val="25"/>
              <w:keepNext/>
              <w:keepLines/>
              <w:numPr>
                <w:ilvl w:val="0"/>
                <w:numId w:val="5"/>
              </w:numPr>
              <w:spacing w:before="0" w:after="120" w:line="240" w:lineRule="auto"/>
              <w:ind w:left="568" w:hanging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Враховуйте</w:t>
            </w:r>
            <w:r w:rsidR="009F6275" w:rsidRPr="009F627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зони лише у визначений час для </w:t>
            </w:r>
            <w:r w:rsidR="009F627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обліку</w:t>
            </w:r>
            <w:r w:rsidR="009F6275" w:rsidRPr="009F627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тобто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через </w:t>
            </w:r>
            <w:r w:rsidR="009F6275" w:rsidRPr="009F627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4, 6 та 8 годин, а якщо це неможливо,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через </w:t>
            </w:r>
            <w:r w:rsidR="009F6275" w:rsidRPr="009F627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16-20 годин.</w:t>
            </w:r>
          </w:p>
          <w:p w14:paraId="32F08039" w14:textId="77777777" w:rsidR="0094491C" w:rsidRDefault="00615930" w:rsidP="008F0711">
            <w:pPr>
              <w:pStyle w:val="25"/>
              <w:keepNext/>
              <w:keepLines/>
              <w:numPr>
                <w:ilvl w:val="0"/>
                <w:numId w:val="3"/>
              </w:numPr>
              <w:spacing w:before="0" w:after="120"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Для інтерпретації результатів діаметру зони використовуйте таблицю граничних значень </w:t>
            </w:r>
            <w:r w:rsidR="008F071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RAST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EUCAST, а не звичайну таблицю граничних значень.</w:t>
            </w:r>
          </w:p>
        </w:tc>
      </w:tr>
    </w:tbl>
    <w:p w14:paraId="2B364A7E" w14:textId="77777777" w:rsidR="005C0AF6" w:rsidRDefault="005C0AF6" w:rsidP="009F6275">
      <w:pPr>
        <w:pStyle w:val="25"/>
        <w:keepNext/>
        <w:keepLines/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C0AF6" w:rsidSect="00861727">
      <w:pgSz w:w="11900" w:h="16840"/>
      <w:pgMar w:top="993" w:right="701" w:bottom="1134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F5ED" w14:textId="77777777" w:rsidR="00182256" w:rsidRDefault="00182256">
      <w:r>
        <w:separator/>
      </w:r>
    </w:p>
  </w:endnote>
  <w:endnote w:type="continuationSeparator" w:id="0">
    <w:p w14:paraId="11DBDA60" w14:textId="77777777" w:rsidR="00182256" w:rsidRDefault="0018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EC97" w14:textId="1E662A8D" w:rsidR="0094491C" w:rsidRDefault="00A40E1E">
    <w:pPr>
      <w:pStyle w:val="aff2"/>
      <w:numPr>
        <w:ilvl w:val="0"/>
        <w:numId w:val="2"/>
      </w:num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05270" wp14:editId="68CD13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3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36782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<v:stroke joinstyle="round"/>
              <o:lock v:ext="edit" selection="t"/>
            </v:rect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FA752F9" wp14:editId="76FD82E8">
              <wp:simplePos x="0" y="0"/>
              <wp:positionH relativeFrom="page">
                <wp:posOffset>2493645</wp:posOffset>
              </wp:positionH>
              <wp:positionV relativeFrom="page">
                <wp:posOffset>9937115</wp:posOffset>
              </wp:positionV>
              <wp:extent cx="2607310" cy="170815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73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714D1" w14:textId="77777777" w:rsidR="0094491C" w:rsidRDefault="00615930">
                          <w:pPr>
                            <w:pStyle w:val="af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5"/>
                              <w:lang w:val="uk-UA"/>
                            </w:rPr>
                            <w:t>Метод</w:t>
                          </w:r>
                          <w:r>
                            <w:rPr>
                              <w:rStyle w:val="af5"/>
                            </w:rPr>
                            <w:t xml:space="preserve"> </w:t>
                          </w:r>
                          <w:r>
                            <w:rPr>
                              <w:rStyle w:val="af5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Style w:val="af5"/>
                            </w:rPr>
                            <w:t xml:space="preserve">RAST </w:t>
                          </w:r>
                          <w:r>
                            <w:rPr>
                              <w:rStyle w:val="af5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Style w:val="af5"/>
                            </w:rPr>
                            <w:t xml:space="preserve">EUCAST </w:t>
                          </w:r>
                          <w:r>
                            <w:rPr>
                              <w:rStyle w:val="af5"/>
                              <w:lang w:val="uk-UA"/>
                            </w:rPr>
                            <w:t>в</w:t>
                          </w:r>
                          <w:r>
                            <w:rPr>
                              <w:rStyle w:val="af5"/>
                            </w:rPr>
                            <w:t xml:space="preserve"> </w:t>
                          </w:r>
                          <w:r w:rsidR="0061255A">
                            <w:rPr>
                              <w:rStyle w:val="af5"/>
                              <w:lang w:val="uk-UA"/>
                            </w:rPr>
                            <w:t>3</w:t>
                          </w:r>
                          <w:r>
                            <w:rPr>
                              <w:rStyle w:val="af5"/>
                            </w:rPr>
                            <w:t>.</w:t>
                          </w:r>
                          <w:r w:rsidR="003142AF">
                            <w:rPr>
                              <w:rStyle w:val="af5"/>
                              <w:lang w:val="uk-UA"/>
                            </w:rPr>
                            <w:t>0</w:t>
                          </w:r>
                          <w:r>
                            <w:rPr>
                              <w:rStyle w:val="af5"/>
                            </w:rPr>
                            <w:t xml:space="preserve"> (www.eucast.org)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752F9" id="Прямоугольник 1" o:spid="_x0000_s1026" style="position:absolute;left:0;text-align:left;margin-left:196.35pt;margin-top:782.45pt;width:205.3pt;height:1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K1nQEAADUDAAAOAAAAZHJzL2Uyb0RvYy54bWysUtuKHCEQfQ/kH8T3jN0Tsrs007MElgmB&#10;zQU2+QDb1mmJWmK50z1/n9K5bC5vIS9SVpXHc07V5n7xjh10Qguh5+2q4UwHBaMN+55//7Z7c8cZ&#10;ZhlG6SDonh818vvt61ebOXZ6DRO4USdGIAG7OfZ8yjl2QqCatJe4gqgDFQ0kLzNd016MSc6E7p1Y&#10;N82NmCGNMYHSiJR9OBX5tuIbo1X+YgzqzFzPiVuuZ6rnUE6x3chun2ScrDrTkP/Awksb6NMr1IPM&#10;kj0n+xeUtyoBgskrBV6AMVbpqoHUtM0fap4mGXXVQuZgvNqE/w9WfT48xa+pUMf4COoHkiNijthd&#10;K+WC1MOG+ROMNEP5nKGKXUzy5SXJYEv19Hj1VC+ZKUqub5rbty1Zr6jW3jZ37btiupDd5XVMmD9o&#10;8KwEPU80s4ouD4+YT62XlvJZgJ11rs7Nhd8ShFkylX0hXJYAu7wMC3WXcIDxSDpmGnfPA+0jZ+5j&#10;IDfLZlyCdAmGc3Dy5j2J3tnK5wXq/BnNpio671EZ/q/32vWy7dufAAAA//8DAFBLAwQUAAYACAAA&#10;ACEACLg1reAAAAANAQAADwAAAGRycy9kb3ducmV2LnhtbEyPy07DMBBF90j8gzVI7KjTBEoS4lQI&#10;qRIgNk35ADeePIQ9jmy3CX+Pu6LLmXt050y1XYxmZ3R+tCRgvUqAIbVWjdQL+D7sHnJgPkhSUltC&#10;Ab/oYVvf3lSyVHamPZ6b0LNYQr6UAoYQppJz3w5opF/ZCSlmnXVGhji6nisn51huNE+TZMONHCle&#10;GOSEbwO2P83JCOCHZjfnjXaJ/Uy7L/3xvu/QCnF/t7y+AAu4hH8YLvpRHerodLQnUp5pAVmRPkc0&#10;Bk+bxwJYRPIky4AdL6tinQOvK379Rf0HAAD//wMAUEsBAi0AFAAGAAgAAAAhALaDOJL+AAAA4QEA&#10;ABMAAAAAAAAAAAAAAAAAAAAAAFtDb250ZW50X1R5cGVzXS54bWxQSwECLQAUAAYACAAAACEAOP0h&#10;/9YAAACUAQAACwAAAAAAAAAAAAAAAAAvAQAAX3JlbHMvLnJlbHNQSwECLQAUAAYACAAAACEAHFxS&#10;tZ0BAAA1AwAADgAAAAAAAAAAAAAAAAAuAgAAZHJzL2Uyb0RvYy54bWxQSwECLQAUAAYACAAAACEA&#10;CLg1reAAAAANAQAADwAAAAAAAAAAAAAAAAD3AwAAZHJzL2Rvd25yZXYueG1sUEsFBgAAAAAEAAQA&#10;8wAAAAQFAAAAAA==&#10;" filled="f" stroked="f">
              <v:textbox style="mso-fit-shape-to-text:t" inset="0,0,0,0">
                <w:txbxContent>
                  <w:p w14:paraId="312714D1" w14:textId="77777777" w:rsidR="0094491C" w:rsidRDefault="00615930">
                    <w:pPr>
                      <w:pStyle w:val="af4"/>
                      <w:shd w:val="clear" w:color="auto" w:fill="auto"/>
                      <w:spacing w:line="240" w:lineRule="auto"/>
                    </w:pPr>
                    <w:r>
                      <w:rPr>
                        <w:rStyle w:val="af5"/>
                        <w:lang w:val="uk-UA"/>
                      </w:rPr>
                      <w:t>Метод</w:t>
                    </w:r>
                    <w:r>
                      <w:rPr>
                        <w:rStyle w:val="af5"/>
                      </w:rPr>
                      <w:t xml:space="preserve"> </w:t>
                    </w:r>
                    <w:r>
                      <w:rPr>
                        <w:rStyle w:val="af5"/>
                        <w:lang w:val="uk-UA"/>
                      </w:rPr>
                      <w:t xml:space="preserve"> </w:t>
                    </w:r>
                    <w:r>
                      <w:rPr>
                        <w:rStyle w:val="af5"/>
                      </w:rPr>
                      <w:t xml:space="preserve">RAST </w:t>
                    </w:r>
                    <w:r>
                      <w:rPr>
                        <w:rStyle w:val="af5"/>
                        <w:lang w:val="uk-UA"/>
                      </w:rPr>
                      <w:t xml:space="preserve"> </w:t>
                    </w:r>
                    <w:r>
                      <w:rPr>
                        <w:rStyle w:val="af5"/>
                      </w:rPr>
                      <w:t xml:space="preserve">EUCAST </w:t>
                    </w:r>
                    <w:r>
                      <w:rPr>
                        <w:rStyle w:val="af5"/>
                        <w:lang w:val="uk-UA"/>
                      </w:rPr>
                      <w:t>в</w:t>
                    </w:r>
                    <w:r>
                      <w:rPr>
                        <w:rStyle w:val="af5"/>
                      </w:rPr>
                      <w:t xml:space="preserve"> </w:t>
                    </w:r>
                    <w:r w:rsidR="0061255A">
                      <w:rPr>
                        <w:rStyle w:val="af5"/>
                        <w:lang w:val="uk-UA"/>
                      </w:rPr>
                      <w:t>3</w:t>
                    </w:r>
                    <w:r>
                      <w:rPr>
                        <w:rStyle w:val="af5"/>
                      </w:rPr>
                      <w:t>.</w:t>
                    </w:r>
                    <w:r w:rsidR="003142AF">
                      <w:rPr>
                        <w:rStyle w:val="af5"/>
                        <w:lang w:val="uk-UA"/>
                      </w:rPr>
                      <w:t>0</w:t>
                    </w:r>
                    <w:r>
                      <w:rPr>
                        <w:rStyle w:val="af5"/>
                      </w:rPr>
                      <w:t xml:space="preserve"> (www.eucast.org)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31FB" w14:textId="77777777" w:rsidR="00182256" w:rsidRDefault="00182256"/>
  </w:footnote>
  <w:footnote w:type="continuationSeparator" w:id="0">
    <w:p w14:paraId="404C30B6" w14:textId="77777777" w:rsidR="00182256" w:rsidRDefault="00182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F68"/>
    <w:multiLevelType w:val="hybridMultilevel"/>
    <w:tmpl w:val="201C3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BE7105"/>
    <w:multiLevelType w:val="hybridMultilevel"/>
    <w:tmpl w:val="390C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7317"/>
    <w:multiLevelType w:val="hybridMultilevel"/>
    <w:tmpl w:val="B4E4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68D2"/>
    <w:multiLevelType w:val="hybridMultilevel"/>
    <w:tmpl w:val="7EFC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E109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35C94"/>
    <w:multiLevelType w:val="hybridMultilevel"/>
    <w:tmpl w:val="E1727E78"/>
    <w:lvl w:ilvl="0" w:tplc="4220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684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43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E8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2B9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CD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EB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E0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E7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460"/>
    <w:multiLevelType w:val="hybridMultilevel"/>
    <w:tmpl w:val="EF9CBA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874D6"/>
    <w:multiLevelType w:val="hybridMultilevel"/>
    <w:tmpl w:val="03DEA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F4391B"/>
    <w:multiLevelType w:val="hybridMultilevel"/>
    <w:tmpl w:val="18421306"/>
    <w:lvl w:ilvl="0" w:tplc="2BC4647C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en-US" w:eastAsia="en-US" w:bidi="en-US"/>
      </w:rPr>
    </w:lvl>
    <w:lvl w:ilvl="1" w:tplc="52A4E950">
      <w:start w:val="1"/>
      <w:numFmt w:val="decimal"/>
      <w:lvlText w:val=""/>
      <w:lvlJc w:val="left"/>
    </w:lvl>
    <w:lvl w:ilvl="2" w:tplc="56D80C60">
      <w:start w:val="1"/>
      <w:numFmt w:val="decimal"/>
      <w:lvlText w:val=""/>
      <w:lvlJc w:val="left"/>
    </w:lvl>
    <w:lvl w:ilvl="3" w:tplc="F8B6EBA0">
      <w:start w:val="1"/>
      <w:numFmt w:val="decimal"/>
      <w:lvlText w:val=""/>
      <w:lvlJc w:val="left"/>
    </w:lvl>
    <w:lvl w:ilvl="4" w:tplc="01FA37A8">
      <w:start w:val="1"/>
      <w:numFmt w:val="decimal"/>
      <w:lvlText w:val=""/>
      <w:lvlJc w:val="left"/>
    </w:lvl>
    <w:lvl w:ilvl="5" w:tplc="9126071A">
      <w:start w:val="1"/>
      <w:numFmt w:val="decimal"/>
      <w:lvlText w:val=""/>
      <w:lvlJc w:val="left"/>
    </w:lvl>
    <w:lvl w:ilvl="6" w:tplc="F0881EC8">
      <w:start w:val="1"/>
      <w:numFmt w:val="decimal"/>
      <w:lvlText w:val=""/>
      <w:lvlJc w:val="left"/>
    </w:lvl>
    <w:lvl w:ilvl="7" w:tplc="2F86A426">
      <w:start w:val="1"/>
      <w:numFmt w:val="decimal"/>
      <w:lvlText w:val=""/>
      <w:lvlJc w:val="left"/>
    </w:lvl>
    <w:lvl w:ilvl="8" w:tplc="DD523C78">
      <w:start w:val="1"/>
      <w:numFmt w:val="decimal"/>
      <w:lvlText w:val=""/>
      <w:lvlJc w:val="left"/>
    </w:lvl>
  </w:abstractNum>
  <w:abstractNum w:abstractNumId="8" w15:restartNumberingAfterBreak="0">
    <w:nsid w:val="52084DEE"/>
    <w:multiLevelType w:val="hybridMultilevel"/>
    <w:tmpl w:val="AD2856B8"/>
    <w:lvl w:ilvl="0" w:tplc="65CE15EE">
      <w:start w:val="1"/>
      <w:numFmt w:val="decimal"/>
      <w:lvlText w:val="%1."/>
      <w:lvlJc w:val="left"/>
      <w:pPr>
        <w:ind w:left="720" w:hanging="360"/>
      </w:pPr>
    </w:lvl>
    <w:lvl w:ilvl="1" w:tplc="B3AC51CC">
      <w:start w:val="1"/>
      <w:numFmt w:val="lowerLetter"/>
      <w:lvlText w:val="%2."/>
      <w:lvlJc w:val="left"/>
      <w:pPr>
        <w:ind w:left="1440" w:hanging="360"/>
      </w:pPr>
    </w:lvl>
    <w:lvl w:ilvl="2" w:tplc="7DAA55C2">
      <w:start w:val="1"/>
      <w:numFmt w:val="lowerRoman"/>
      <w:lvlText w:val="%3."/>
      <w:lvlJc w:val="right"/>
      <w:pPr>
        <w:ind w:left="2160" w:hanging="180"/>
      </w:pPr>
    </w:lvl>
    <w:lvl w:ilvl="3" w:tplc="62246B68">
      <w:start w:val="1"/>
      <w:numFmt w:val="decimal"/>
      <w:lvlText w:val="%4."/>
      <w:lvlJc w:val="left"/>
      <w:pPr>
        <w:ind w:left="2880" w:hanging="360"/>
      </w:pPr>
    </w:lvl>
    <w:lvl w:ilvl="4" w:tplc="0F86E17A">
      <w:start w:val="1"/>
      <w:numFmt w:val="lowerLetter"/>
      <w:lvlText w:val="%5."/>
      <w:lvlJc w:val="left"/>
      <w:pPr>
        <w:ind w:left="3600" w:hanging="360"/>
      </w:pPr>
    </w:lvl>
    <w:lvl w:ilvl="5" w:tplc="A7D4FA9E">
      <w:start w:val="1"/>
      <w:numFmt w:val="lowerRoman"/>
      <w:lvlText w:val="%6."/>
      <w:lvlJc w:val="right"/>
      <w:pPr>
        <w:ind w:left="4320" w:hanging="180"/>
      </w:pPr>
    </w:lvl>
    <w:lvl w:ilvl="6" w:tplc="22F09D32">
      <w:start w:val="1"/>
      <w:numFmt w:val="decimal"/>
      <w:lvlText w:val="%7."/>
      <w:lvlJc w:val="left"/>
      <w:pPr>
        <w:ind w:left="5040" w:hanging="360"/>
      </w:pPr>
    </w:lvl>
    <w:lvl w:ilvl="7" w:tplc="309639BE">
      <w:start w:val="1"/>
      <w:numFmt w:val="lowerLetter"/>
      <w:lvlText w:val="%8."/>
      <w:lvlJc w:val="left"/>
      <w:pPr>
        <w:ind w:left="5760" w:hanging="360"/>
      </w:pPr>
    </w:lvl>
    <w:lvl w:ilvl="8" w:tplc="77B4B2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872B5"/>
    <w:multiLevelType w:val="hybridMultilevel"/>
    <w:tmpl w:val="8EF49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54193076">
    <w:abstractNumId w:val="7"/>
  </w:num>
  <w:num w:numId="2" w16cid:durableId="545025750">
    <w:abstractNumId w:val="8"/>
  </w:num>
  <w:num w:numId="3" w16cid:durableId="69039597">
    <w:abstractNumId w:val="4"/>
  </w:num>
  <w:num w:numId="4" w16cid:durableId="1441755621">
    <w:abstractNumId w:val="2"/>
  </w:num>
  <w:num w:numId="5" w16cid:durableId="1572887928">
    <w:abstractNumId w:val="1"/>
  </w:num>
  <w:num w:numId="6" w16cid:durableId="1132406373">
    <w:abstractNumId w:val="5"/>
  </w:num>
  <w:num w:numId="7" w16cid:durableId="637224303">
    <w:abstractNumId w:val="0"/>
  </w:num>
  <w:num w:numId="8" w16cid:durableId="660739670">
    <w:abstractNumId w:val="3"/>
  </w:num>
  <w:num w:numId="9" w16cid:durableId="920523185">
    <w:abstractNumId w:val="6"/>
  </w:num>
  <w:num w:numId="10" w16cid:durableId="2004550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1C"/>
    <w:rsid w:val="000E6028"/>
    <w:rsid w:val="00163619"/>
    <w:rsid w:val="00182256"/>
    <w:rsid w:val="001C41B0"/>
    <w:rsid w:val="001F133D"/>
    <w:rsid w:val="002C55B9"/>
    <w:rsid w:val="003142AF"/>
    <w:rsid w:val="00386722"/>
    <w:rsid w:val="00555429"/>
    <w:rsid w:val="005C0AF6"/>
    <w:rsid w:val="0061255A"/>
    <w:rsid w:val="00615930"/>
    <w:rsid w:val="00680D78"/>
    <w:rsid w:val="007F22A0"/>
    <w:rsid w:val="00861727"/>
    <w:rsid w:val="008F0711"/>
    <w:rsid w:val="0094491C"/>
    <w:rsid w:val="0095161C"/>
    <w:rsid w:val="009F6275"/>
    <w:rsid w:val="00A40E1E"/>
    <w:rsid w:val="00A90CDB"/>
    <w:rsid w:val="00CB23F1"/>
    <w:rsid w:val="00D077FA"/>
    <w:rsid w:val="00D64A99"/>
    <w:rsid w:val="00D8171A"/>
    <w:rsid w:val="00E150D2"/>
    <w:rsid w:val="00E80B3B"/>
    <w:rsid w:val="00F57D9C"/>
    <w:rsid w:val="00F677BD"/>
    <w:rsid w:val="00F72349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9972E3"/>
  <w15:docId w15:val="{45858E70-3259-449E-B778-07EF7BF4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C55B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C55B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55B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55B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55B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55B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55B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55B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55B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55B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5B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55B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55B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55B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55B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55B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55B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55B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55B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C55B9"/>
  </w:style>
  <w:style w:type="paragraph" w:styleId="a4">
    <w:name w:val="Title"/>
    <w:basedOn w:val="a"/>
    <w:next w:val="a"/>
    <w:link w:val="a5"/>
    <w:uiPriority w:val="10"/>
    <w:qFormat/>
    <w:rsid w:val="002C55B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C55B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C55B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2C55B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55B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55B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C55B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C55B9"/>
    <w:rPr>
      <w:i/>
    </w:rPr>
  </w:style>
  <w:style w:type="character" w:customStyle="1" w:styleId="HeaderChar">
    <w:name w:val="Header Char"/>
    <w:basedOn w:val="a0"/>
    <w:uiPriority w:val="99"/>
    <w:rsid w:val="002C55B9"/>
  </w:style>
  <w:style w:type="character" w:customStyle="1" w:styleId="FooterChar">
    <w:name w:val="Footer Char"/>
    <w:basedOn w:val="a0"/>
    <w:uiPriority w:val="99"/>
    <w:rsid w:val="002C55B9"/>
  </w:style>
  <w:style w:type="paragraph" w:styleId="aa">
    <w:name w:val="caption"/>
    <w:basedOn w:val="a"/>
    <w:next w:val="a"/>
    <w:uiPriority w:val="35"/>
    <w:semiHidden/>
    <w:unhideWhenUsed/>
    <w:qFormat/>
    <w:rsid w:val="002C55B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2C55B9"/>
  </w:style>
  <w:style w:type="table" w:customStyle="1" w:styleId="TableGridLight">
    <w:name w:val="Table Grid Light"/>
    <w:basedOn w:val="a1"/>
    <w:uiPriority w:val="59"/>
    <w:rsid w:val="002C55B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55B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55B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55B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55B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55B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55B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55B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55B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55B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55B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55B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55B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55B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55B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55B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55B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55B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55B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55B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55B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55B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55B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55B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55B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55B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55B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55B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55B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55B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55B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55B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55B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55B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55B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55B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55B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55B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55B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55B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55B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55B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55B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55B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55B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55B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55B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55B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55B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55B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55B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55B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55B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55B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55B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55B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55B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55B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55B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55B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55B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55B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55B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55B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55B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55B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55B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55B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55B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55B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55B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55B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55B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55B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55B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55B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55B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55B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55B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55B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55B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55B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55B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55B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55B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55B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55B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55B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55B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55B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55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55B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55B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55B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55B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55B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55B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55B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55B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55B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55B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55B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55B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55B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55B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55B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55B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55B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55B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55B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55B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55B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2C55B9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C55B9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C55B9"/>
    <w:rPr>
      <w:sz w:val="18"/>
    </w:rPr>
  </w:style>
  <w:style w:type="character" w:styleId="ae">
    <w:name w:val="footnote reference"/>
    <w:basedOn w:val="a0"/>
    <w:uiPriority w:val="99"/>
    <w:unhideWhenUsed/>
    <w:rsid w:val="002C55B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C55B9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C55B9"/>
    <w:rPr>
      <w:sz w:val="20"/>
    </w:rPr>
  </w:style>
  <w:style w:type="character" w:styleId="af1">
    <w:name w:val="endnote reference"/>
    <w:basedOn w:val="a0"/>
    <w:uiPriority w:val="99"/>
    <w:semiHidden/>
    <w:unhideWhenUsed/>
    <w:rsid w:val="002C55B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55B9"/>
    <w:pPr>
      <w:spacing w:after="57"/>
    </w:pPr>
  </w:style>
  <w:style w:type="paragraph" w:styleId="23">
    <w:name w:val="toc 2"/>
    <w:basedOn w:val="a"/>
    <w:next w:val="a"/>
    <w:uiPriority w:val="39"/>
    <w:unhideWhenUsed/>
    <w:rsid w:val="002C55B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55B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55B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55B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55B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55B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55B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55B9"/>
    <w:pPr>
      <w:spacing w:after="57"/>
      <w:ind w:left="2268"/>
    </w:pPr>
  </w:style>
  <w:style w:type="paragraph" w:styleId="af2">
    <w:name w:val="TOC Heading"/>
    <w:uiPriority w:val="39"/>
    <w:unhideWhenUsed/>
    <w:rsid w:val="002C55B9"/>
  </w:style>
  <w:style w:type="character" w:customStyle="1" w:styleId="33">
    <w:name w:val="Основной текст (3)_"/>
    <w:basedOn w:val="a0"/>
    <w:link w:val="34"/>
    <w:rsid w:val="002C55B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5">
    <w:name w:val="Основной текст (3)"/>
    <w:basedOn w:val="33"/>
    <w:rsid w:val="002C55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E2D2D"/>
      <w:spacing w:val="20"/>
      <w:position w:val="0"/>
      <w:sz w:val="19"/>
      <w:szCs w:val="19"/>
      <w:u w:val="none"/>
      <w:lang w:val="en-US" w:eastAsia="en-US" w:bidi="en-US"/>
    </w:rPr>
  </w:style>
  <w:style w:type="character" w:customStyle="1" w:styleId="316pt0pt">
    <w:name w:val="Основной текст (3) + 16 pt;Полужирный;Интервал 0 pt"/>
    <w:basedOn w:val="33"/>
    <w:rsid w:val="002C55B9"/>
    <w:rPr>
      <w:rFonts w:ascii="Calibri" w:eastAsia="Calibri" w:hAnsi="Calibri" w:cs="Calibri"/>
      <w:b/>
      <w:bCs/>
      <w:i w:val="0"/>
      <w:iCs w:val="0"/>
      <w:smallCaps w:val="0"/>
      <w:strike w:val="0"/>
      <w:color w:val="2E2D2D"/>
      <w:spacing w:val="0"/>
      <w:position w:val="0"/>
      <w:sz w:val="32"/>
      <w:szCs w:val="32"/>
      <w:u w:val="none"/>
      <w:lang w:val="en-US" w:eastAsia="en-US" w:bidi="en-US"/>
    </w:rPr>
  </w:style>
  <w:style w:type="character" w:customStyle="1" w:styleId="316pt0pt200">
    <w:name w:val="Основной текст (3) + 16 pt;Полужирный;Интервал 0 pt;Масштаб 200%"/>
    <w:basedOn w:val="33"/>
    <w:rsid w:val="002C55B9"/>
    <w:rPr>
      <w:rFonts w:ascii="Calibri" w:eastAsia="Calibri" w:hAnsi="Calibri" w:cs="Calibri"/>
      <w:b/>
      <w:bCs/>
      <w:i w:val="0"/>
      <w:iCs w:val="0"/>
      <w:smallCaps w:val="0"/>
      <w:strike w:val="0"/>
      <w:color w:val="2E2D2D"/>
      <w:spacing w:val="0"/>
      <w:position w:val="0"/>
      <w:sz w:val="32"/>
      <w:szCs w:val="32"/>
      <w:u w:val="none"/>
      <w:lang w:val="en-US" w:eastAsia="en-US" w:bidi="en-US"/>
    </w:rPr>
  </w:style>
  <w:style w:type="character" w:customStyle="1" w:styleId="af3">
    <w:name w:val="Колонтитул_"/>
    <w:basedOn w:val="a0"/>
    <w:link w:val="af4"/>
    <w:rsid w:val="002C55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Колонтитул"/>
    <w:basedOn w:val="af3"/>
    <w:rsid w:val="002C55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en-US" w:eastAsia="en-US" w:bidi="en-US"/>
    </w:rPr>
  </w:style>
  <w:style w:type="character" w:customStyle="1" w:styleId="3115pt7pt">
    <w:name w:val="Основной текст (3) + 11;5 pt;Полужирный;Курсив;Интервал 7 pt"/>
    <w:basedOn w:val="33"/>
    <w:rsid w:val="002C55B9"/>
    <w:rPr>
      <w:rFonts w:ascii="Calibri" w:eastAsia="Calibri" w:hAnsi="Calibri" w:cs="Calibri"/>
      <w:b/>
      <w:bCs/>
      <w:i/>
      <w:iCs/>
      <w:smallCaps w:val="0"/>
      <w:strike w:val="0"/>
      <w:color w:val="2E2D2D"/>
      <w:spacing w:val="140"/>
      <w:position w:val="0"/>
      <w:sz w:val="23"/>
      <w:szCs w:val="23"/>
      <w:u w:val="none"/>
      <w:lang w:val="en-US" w:eastAsia="en-US" w:bidi="en-US"/>
    </w:rPr>
  </w:style>
  <w:style w:type="character" w:customStyle="1" w:styleId="43">
    <w:name w:val="Основной текст (4)_"/>
    <w:basedOn w:val="a0"/>
    <w:link w:val="44"/>
    <w:rsid w:val="002C55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5">
    <w:name w:val="Основной текст (4)"/>
    <w:basedOn w:val="43"/>
    <w:rsid w:val="002C55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E2D2D"/>
      <w:spacing w:val="0"/>
      <w:position w:val="0"/>
      <w:sz w:val="18"/>
      <w:szCs w:val="18"/>
      <w:u w:val="none"/>
      <w:lang w:val="en-US" w:eastAsia="en-US" w:bidi="en-US"/>
    </w:rPr>
  </w:style>
  <w:style w:type="character" w:customStyle="1" w:styleId="13">
    <w:name w:val="Заголовок №1_"/>
    <w:basedOn w:val="a0"/>
    <w:link w:val="14"/>
    <w:rsid w:val="002C55B9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_"/>
    <w:basedOn w:val="a0"/>
    <w:link w:val="25"/>
    <w:rsid w:val="002C55B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_"/>
    <w:basedOn w:val="a0"/>
    <w:link w:val="af7"/>
    <w:rsid w:val="002C55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_"/>
    <w:basedOn w:val="a0"/>
    <w:link w:val="27"/>
    <w:rsid w:val="002C55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6"/>
    <w:rsid w:val="002C55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en-US" w:eastAsia="en-US" w:bidi="en-US"/>
    </w:rPr>
  </w:style>
  <w:style w:type="character" w:customStyle="1" w:styleId="29">
    <w:name w:val="Основной текст (2)"/>
    <w:basedOn w:val="26"/>
    <w:rsid w:val="002C55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en-US" w:eastAsia="en-US" w:bidi="en-US"/>
    </w:rPr>
  </w:style>
  <w:style w:type="character" w:customStyle="1" w:styleId="2105pt">
    <w:name w:val="Основной текст (2) + 10;5 pt;Курсив"/>
    <w:basedOn w:val="26"/>
    <w:rsid w:val="002C55B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position w:val="0"/>
      <w:sz w:val="21"/>
      <w:szCs w:val="21"/>
      <w:u w:val="none"/>
      <w:lang w:val="en-US" w:eastAsia="en-US" w:bidi="en-US"/>
    </w:rPr>
  </w:style>
  <w:style w:type="character" w:customStyle="1" w:styleId="36">
    <w:name w:val="Заголовок №3_"/>
    <w:basedOn w:val="a0"/>
    <w:link w:val="37"/>
    <w:rsid w:val="002C55B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Подпись к таблице + Полужирный"/>
    <w:basedOn w:val="af6"/>
    <w:rsid w:val="002C55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en-US" w:eastAsia="en-US" w:bidi="en-US"/>
    </w:rPr>
  </w:style>
  <w:style w:type="character" w:customStyle="1" w:styleId="2a">
    <w:name w:val="Основной текст (2) + Полужирный"/>
    <w:basedOn w:val="26"/>
    <w:rsid w:val="002C55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en-US" w:eastAsia="en-US" w:bidi="en-US"/>
    </w:rPr>
  </w:style>
  <w:style w:type="character" w:customStyle="1" w:styleId="af9">
    <w:name w:val="Подпись к картинке_"/>
    <w:basedOn w:val="a0"/>
    <w:link w:val="afa"/>
    <w:rsid w:val="002C55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b">
    <w:name w:val="Подпись к картинке + Полужирный"/>
    <w:basedOn w:val="af9"/>
    <w:rsid w:val="002C55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en-US" w:eastAsia="en-US" w:bidi="en-US"/>
    </w:rPr>
  </w:style>
  <w:style w:type="character" w:customStyle="1" w:styleId="105pt">
    <w:name w:val="Подпись к картинке + 10;5 pt;Курсив"/>
    <w:basedOn w:val="af9"/>
    <w:rsid w:val="002C55B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;Курсив"/>
    <w:basedOn w:val="26"/>
    <w:rsid w:val="002C55B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position w:val="0"/>
      <w:sz w:val="21"/>
      <w:szCs w:val="21"/>
      <w:u w:val="none"/>
      <w:lang w:val="en-US" w:eastAsia="en-US" w:bidi="en-US"/>
    </w:rPr>
  </w:style>
  <w:style w:type="character" w:customStyle="1" w:styleId="2b">
    <w:name w:val="Подпись к таблице (2)_"/>
    <w:basedOn w:val="a0"/>
    <w:link w:val="2c"/>
    <w:rsid w:val="002C55B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4">
    <w:name w:val="Основной текст (3)"/>
    <w:basedOn w:val="a"/>
    <w:link w:val="33"/>
    <w:rsid w:val="002C55B9"/>
    <w:pPr>
      <w:shd w:val="clear" w:color="FFFFFF" w:fill="FFFFFF"/>
      <w:spacing w:line="192" w:lineRule="exact"/>
    </w:pPr>
    <w:rPr>
      <w:rFonts w:ascii="Calibri" w:eastAsia="Calibri" w:hAnsi="Calibri" w:cs="Calibri"/>
      <w:spacing w:val="20"/>
      <w:sz w:val="19"/>
      <w:szCs w:val="19"/>
    </w:rPr>
  </w:style>
  <w:style w:type="paragraph" w:customStyle="1" w:styleId="af4">
    <w:name w:val="Колонтитул"/>
    <w:basedOn w:val="a"/>
    <w:link w:val="af3"/>
    <w:rsid w:val="002C55B9"/>
    <w:pPr>
      <w:shd w:val="clear" w:color="FFFFFF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44">
    <w:name w:val="Основной текст (4)"/>
    <w:basedOn w:val="a"/>
    <w:link w:val="43"/>
    <w:rsid w:val="002C55B9"/>
    <w:pPr>
      <w:shd w:val="clear" w:color="FFFFFF" w:fill="FFFFFF"/>
      <w:spacing w:before="160" w:after="1700" w:line="22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4">
    <w:name w:val="Заголовок №1"/>
    <w:basedOn w:val="a"/>
    <w:link w:val="13"/>
    <w:rsid w:val="002C55B9"/>
    <w:pPr>
      <w:shd w:val="clear" w:color="FFFFFF" w:fill="FFFFFF"/>
      <w:spacing w:before="1700" w:after="160" w:line="451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5">
    <w:name w:val="Заголовок №2"/>
    <w:basedOn w:val="a"/>
    <w:link w:val="24"/>
    <w:rsid w:val="002C55B9"/>
    <w:pPr>
      <w:shd w:val="clear" w:color="FFFFFF" w:fill="FFFFFF"/>
      <w:spacing w:before="160" w:line="595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f7">
    <w:name w:val="Подпись к таблице"/>
    <w:basedOn w:val="a"/>
    <w:link w:val="af6"/>
    <w:rsid w:val="002C55B9"/>
    <w:pPr>
      <w:shd w:val="clear" w:color="FFFFFF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27">
    <w:name w:val="Основной текст (2)"/>
    <w:basedOn w:val="a"/>
    <w:link w:val="26"/>
    <w:rsid w:val="002C55B9"/>
    <w:pPr>
      <w:shd w:val="clear" w:color="FFFFFF" w:fill="FFFFFF"/>
      <w:spacing w:after="300" w:line="312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37">
    <w:name w:val="Заголовок №3"/>
    <w:basedOn w:val="a"/>
    <w:link w:val="36"/>
    <w:rsid w:val="002C55B9"/>
    <w:pPr>
      <w:shd w:val="clear" w:color="FFFFFF" w:fill="FFFFFF"/>
      <w:spacing w:before="300" w:after="540" w:line="307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fa">
    <w:name w:val="Подпись к картинке"/>
    <w:basedOn w:val="a"/>
    <w:link w:val="af9"/>
    <w:rsid w:val="002C55B9"/>
    <w:pPr>
      <w:shd w:val="clear" w:color="FFFFFF" w:fill="FFFFFF"/>
      <w:spacing w:line="312" w:lineRule="exact"/>
    </w:pPr>
    <w:rPr>
      <w:rFonts w:ascii="Calibri" w:eastAsia="Calibri" w:hAnsi="Calibri" w:cs="Calibri"/>
      <w:sz w:val="22"/>
      <w:szCs w:val="22"/>
    </w:rPr>
  </w:style>
  <w:style w:type="paragraph" w:customStyle="1" w:styleId="2c">
    <w:name w:val="Подпись к таблице (2)"/>
    <w:basedOn w:val="a"/>
    <w:link w:val="2b"/>
    <w:rsid w:val="002C55B9"/>
    <w:pPr>
      <w:shd w:val="clear" w:color="FFFFFF" w:fill="FFFFFF"/>
      <w:spacing w:line="268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afc">
    <w:name w:val="header"/>
    <w:basedOn w:val="a"/>
    <w:link w:val="afd"/>
    <w:uiPriority w:val="99"/>
    <w:unhideWhenUsed/>
    <w:rsid w:val="002C55B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C55B9"/>
    <w:rPr>
      <w:color w:val="000000"/>
    </w:rPr>
  </w:style>
  <w:style w:type="paragraph" w:styleId="afe">
    <w:name w:val="footer"/>
    <w:basedOn w:val="a"/>
    <w:link w:val="aff"/>
    <w:uiPriority w:val="99"/>
    <w:unhideWhenUsed/>
    <w:rsid w:val="002C55B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C55B9"/>
    <w:rPr>
      <w:color w:val="000000"/>
    </w:rPr>
  </w:style>
  <w:style w:type="paragraph" w:styleId="aff0">
    <w:name w:val="Balloon Text"/>
    <w:basedOn w:val="a"/>
    <w:link w:val="aff1"/>
    <w:uiPriority w:val="99"/>
    <w:semiHidden/>
    <w:unhideWhenUsed/>
    <w:rsid w:val="002C55B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C55B9"/>
    <w:rPr>
      <w:rFonts w:ascii="Tahoma" w:hAnsi="Tahoma" w:cs="Tahoma"/>
      <w:color w:val="000000"/>
      <w:sz w:val="16"/>
      <w:szCs w:val="16"/>
    </w:rPr>
  </w:style>
  <w:style w:type="paragraph" w:styleId="aff2">
    <w:name w:val="List Paragraph"/>
    <w:basedOn w:val="a"/>
    <w:uiPriority w:val="34"/>
    <w:qFormat/>
    <w:rsid w:val="002C55B9"/>
    <w:pPr>
      <w:ind w:left="720"/>
      <w:contextualSpacing/>
    </w:pPr>
  </w:style>
  <w:style w:type="table" w:styleId="aff3">
    <w:name w:val="Table Grid"/>
    <w:basedOn w:val="a1"/>
    <w:uiPriority w:val="39"/>
    <w:rsid w:val="002C5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6216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valentina.yanovskaya</dc:creator>
  <cp:lastModifiedBy>BakLab1</cp:lastModifiedBy>
  <cp:revision>2</cp:revision>
  <dcterms:created xsi:type="dcterms:W3CDTF">2022-05-25T12:40:00Z</dcterms:created>
  <dcterms:modified xsi:type="dcterms:W3CDTF">2022-05-25T12:40:00Z</dcterms:modified>
</cp:coreProperties>
</file>