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3611"/>
      </w:tblGrid>
      <w:tr w:rsidR="009F4D83" w:rsidRPr="00024C63" w14:paraId="7AB4B59D" w14:textId="77777777" w:rsidTr="009F4D83">
        <w:trPr>
          <w:trHeight w:val="845"/>
        </w:trPr>
        <w:tc>
          <w:tcPr>
            <w:tcW w:w="5495" w:type="dxa"/>
          </w:tcPr>
          <w:tbl>
            <w:tblPr>
              <w:tblW w:w="5812" w:type="dxa"/>
              <w:tblLook w:val="01E0" w:firstRow="1" w:lastRow="1" w:firstColumn="1" w:lastColumn="1" w:noHBand="0" w:noVBand="0"/>
            </w:tblPr>
            <w:tblGrid>
              <w:gridCol w:w="2343"/>
              <w:gridCol w:w="2936"/>
              <w:gridCol w:w="533"/>
            </w:tblGrid>
            <w:tr w:rsidR="009F4D83" w:rsidRPr="00804C3F" w14:paraId="507124AF" w14:textId="77777777" w:rsidTr="005C4BCF">
              <w:trPr>
                <w:gridAfter w:val="1"/>
                <w:wAfter w:w="533" w:type="dxa"/>
              </w:trPr>
              <w:tc>
                <w:tcPr>
                  <w:tcW w:w="2343" w:type="dxa"/>
                  <w:shd w:val="clear" w:color="auto" w:fill="auto"/>
                </w:tcPr>
                <w:p w14:paraId="3DA945ED" w14:textId="77777777" w:rsidR="009F4D83" w:rsidRPr="00024C63" w:rsidRDefault="009F4D83" w:rsidP="002A4AA9">
                  <w:pPr>
                    <w:ind w:left="-108"/>
                    <w:rPr>
                      <w:lang w:val="uk-UA"/>
                    </w:rPr>
                  </w:pPr>
                  <w:r w:rsidRPr="00024C63"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76620A61" wp14:editId="2A35254C">
                        <wp:extent cx="1419225" cy="3017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480" cy="308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6" w:type="dxa"/>
                  <w:shd w:val="clear" w:color="auto" w:fill="auto"/>
                </w:tcPr>
                <w:p w14:paraId="21EC7442" w14:textId="77777777" w:rsidR="009F4D83" w:rsidRPr="00024C63" w:rsidRDefault="009F4D83" w:rsidP="002A4AA9">
                  <w:pPr>
                    <w:rPr>
                      <w:sz w:val="18"/>
                      <w:szCs w:val="18"/>
                      <w:lang w:val="uk-UA"/>
                    </w:rPr>
                  </w:pPr>
                  <w:r w:rsidRPr="00024C63">
                    <w:rPr>
                      <w:sz w:val="18"/>
                      <w:szCs w:val="18"/>
                      <w:lang w:val="uk-UA"/>
                    </w:rPr>
                    <w:t xml:space="preserve">ЄВРОПЕЙСЬКИЙ КОМІТЕТ </w:t>
                  </w:r>
                </w:p>
                <w:p w14:paraId="0734D5AE" w14:textId="77777777" w:rsidR="009F4D83" w:rsidRPr="00024C63" w:rsidRDefault="009F4D83" w:rsidP="002A4AA9">
                  <w:pPr>
                    <w:rPr>
                      <w:sz w:val="18"/>
                      <w:szCs w:val="18"/>
                      <w:lang w:val="uk-UA"/>
                    </w:rPr>
                  </w:pPr>
                  <w:r w:rsidRPr="00024C63">
                    <w:rPr>
                      <w:sz w:val="18"/>
                      <w:szCs w:val="18"/>
                      <w:lang w:val="uk-UA"/>
                    </w:rPr>
                    <w:t xml:space="preserve">ІЗ ВИЗНАЧЕННЯ ЧУТЛИВОСТІ </w:t>
                  </w:r>
                </w:p>
                <w:p w14:paraId="10F6358D" w14:textId="77777777" w:rsidR="009F4D83" w:rsidRPr="00024C63" w:rsidRDefault="009F4D83" w:rsidP="002A4AA9">
                  <w:pPr>
                    <w:rPr>
                      <w:lang w:val="uk-UA"/>
                    </w:rPr>
                  </w:pPr>
                  <w:r w:rsidRPr="00024C63">
                    <w:rPr>
                      <w:sz w:val="18"/>
                      <w:szCs w:val="18"/>
                      <w:lang w:val="uk-UA"/>
                    </w:rPr>
                    <w:t>ДО АНТИБІОТИКІВ</w:t>
                  </w:r>
                </w:p>
              </w:tc>
            </w:tr>
            <w:tr w:rsidR="009F4D83" w:rsidRPr="00804C3F" w14:paraId="5233778C" w14:textId="77777777" w:rsidTr="00FE021D">
              <w:trPr>
                <w:trHeight w:val="238"/>
              </w:trPr>
              <w:tc>
                <w:tcPr>
                  <w:tcW w:w="5812" w:type="dxa"/>
                  <w:gridSpan w:val="3"/>
                  <w:shd w:val="clear" w:color="auto" w:fill="auto"/>
                </w:tcPr>
                <w:p w14:paraId="1F992BD6" w14:textId="3EA20AD8" w:rsidR="009F4D83" w:rsidRPr="005C4BCF" w:rsidRDefault="009F4D83" w:rsidP="002A4AA9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uk-UA"/>
                    </w:rPr>
                  </w:pPr>
                  <w:r w:rsidRPr="005C4BCF">
                    <w:rPr>
                      <w:rFonts w:ascii="Arial" w:hAnsi="Arial" w:cs="Arial"/>
                      <w:b/>
                      <w:sz w:val="12"/>
                      <w:szCs w:val="12"/>
                      <w:lang w:val="uk-UA"/>
                    </w:rPr>
                    <w:t xml:space="preserve">              </w:t>
                  </w:r>
                  <w:r w:rsidR="004533C8">
                    <w:rPr>
                      <w:rFonts w:ascii="Arial" w:hAnsi="Arial" w:cs="Arial"/>
                      <w:b/>
                      <w:sz w:val="12"/>
                      <w:szCs w:val="12"/>
                      <w:lang w:val="uk-UA"/>
                    </w:rPr>
                    <w:t xml:space="preserve"> </w:t>
                  </w:r>
                  <w:r w:rsidRPr="005C4BCF">
                    <w:rPr>
                      <w:rFonts w:ascii="Arial" w:hAnsi="Arial" w:cs="Arial"/>
                      <w:b/>
                      <w:sz w:val="12"/>
                      <w:szCs w:val="12"/>
                      <w:lang w:val="uk-UA"/>
                    </w:rPr>
                    <w:t xml:space="preserve"> Європейське товариство з клінічної мікробіології та інфекційних хвороб</w:t>
                  </w:r>
                </w:p>
              </w:tc>
            </w:tr>
          </w:tbl>
          <w:p w14:paraId="1B7E28A7" w14:textId="77777777" w:rsidR="009F4D83" w:rsidRPr="00024C63" w:rsidRDefault="009F4D83" w:rsidP="002A4AA9">
            <w:pPr>
              <w:pStyle w:val="40"/>
              <w:shd w:val="clear" w:color="auto" w:fill="auto"/>
              <w:spacing w:before="0" w:after="0" w:line="240" w:lineRule="auto"/>
              <w:rPr>
                <w:lang w:val="uk-UA"/>
              </w:rPr>
            </w:pPr>
          </w:p>
        </w:tc>
        <w:tc>
          <w:tcPr>
            <w:tcW w:w="4144" w:type="dxa"/>
          </w:tcPr>
          <w:p w14:paraId="51EA4CA2" w14:textId="77777777" w:rsidR="009F4D83" w:rsidRPr="00024C63" w:rsidRDefault="009F4D83" w:rsidP="002A4AA9">
            <w:pPr>
              <w:pStyle w:val="a6"/>
              <w:shd w:val="clear" w:color="auto" w:fill="auto"/>
              <w:spacing w:line="240" w:lineRule="auto"/>
              <w:rPr>
                <w:lang w:val="uk-UA"/>
              </w:rPr>
            </w:pPr>
            <w:r w:rsidRPr="00024C63">
              <w:rPr>
                <w:rStyle w:val="a7"/>
                <w:lang w:val="uk-UA"/>
              </w:rPr>
              <w:t>Диско-дифузійний метод для анаеробних бактерій</w:t>
            </w:r>
          </w:p>
          <w:p w14:paraId="248AC502" w14:textId="77777777" w:rsidR="009F4D83" w:rsidRPr="00024C63" w:rsidRDefault="009F4D83" w:rsidP="002A4AA9">
            <w:pPr>
              <w:pStyle w:val="a6"/>
              <w:shd w:val="clear" w:color="auto" w:fill="auto"/>
              <w:spacing w:line="240" w:lineRule="auto"/>
              <w:rPr>
                <w:lang w:val="uk-UA"/>
              </w:rPr>
            </w:pPr>
            <w:r w:rsidRPr="00024C63">
              <w:rPr>
                <w:rStyle w:val="a7"/>
                <w:lang w:val="uk-UA"/>
              </w:rPr>
              <w:t>Версія 1.0, Січень 2022</w:t>
            </w:r>
          </w:p>
        </w:tc>
      </w:tr>
    </w:tbl>
    <w:p w14:paraId="01A84AB7" w14:textId="77777777" w:rsidR="009F4D83" w:rsidRPr="00024C63" w:rsidRDefault="009F4D83" w:rsidP="002A4AA9">
      <w:pPr>
        <w:pStyle w:val="40"/>
        <w:shd w:val="clear" w:color="auto" w:fill="auto"/>
        <w:spacing w:before="0" w:after="0" w:line="240" w:lineRule="auto"/>
        <w:rPr>
          <w:lang w:val="uk-UA"/>
        </w:rPr>
      </w:pPr>
    </w:p>
    <w:p w14:paraId="3046F991" w14:textId="3D93BFA9" w:rsidR="009D28A5" w:rsidRDefault="009F4D83" w:rsidP="002A4AA9">
      <w:pPr>
        <w:pStyle w:val="40"/>
        <w:shd w:val="clear" w:color="auto" w:fill="auto"/>
        <w:spacing w:before="0" w:after="0" w:line="240" w:lineRule="auto"/>
        <w:rPr>
          <w:lang w:val="uk-UA"/>
        </w:rPr>
      </w:pPr>
      <w:r w:rsidRPr="00024C63">
        <w:rPr>
          <w:lang w:val="uk-UA"/>
        </w:rPr>
        <w:t xml:space="preserve">Диско-дифузійний метод </w:t>
      </w:r>
      <w:r w:rsidR="007E1197" w:rsidRPr="00024C63">
        <w:rPr>
          <w:lang w:val="uk-UA"/>
        </w:rPr>
        <w:t xml:space="preserve">EUCAST </w:t>
      </w:r>
      <w:r w:rsidRPr="00024C63">
        <w:rPr>
          <w:lang w:val="uk-UA"/>
        </w:rPr>
        <w:t>та експериментальні критерії КЯ</w:t>
      </w:r>
      <w:r w:rsidR="007E1197" w:rsidRPr="00024C63">
        <w:rPr>
          <w:lang w:val="uk-UA"/>
        </w:rPr>
        <w:t xml:space="preserve"> </w:t>
      </w:r>
      <w:r w:rsidRPr="00024C63">
        <w:rPr>
          <w:lang w:val="uk-UA"/>
        </w:rPr>
        <w:t>для обраних анаеробних бактерій, що швидко ростуть на агарі для вибагливих анаеробів</w:t>
      </w:r>
      <w:r w:rsidR="007E1197" w:rsidRPr="00024C63">
        <w:rPr>
          <w:lang w:val="uk-UA"/>
        </w:rPr>
        <w:t xml:space="preserve"> (FAA)</w:t>
      </w:r>
    </w:p>
    <w:p w14:paraId="2DE0F42A" w14:textId="77777777" w:rsidR="002A4AA9" w:rsidRPr="00024C63" w:rsidRDefault="002A4AA9" w:rsidP="002A4AA9">
      <w:pPr>
        <w:pStyle w:val="40"/>
        <w:shd w:val="clear" w:color="auto" w:fill="auto"/>
        <w:spacing w:before="0" w:after="0" w:line="240" w:lineRule="auto"/>
        <w:rPr>
          <w:lang w:val="uk-UA"/>
        </w:rPr>
      </w:pPr>
    </w:p>
    <w:p w14:paraId="2A03AEFC" w14:textId="77777777" w:rsidR="009D28A5" w:rsidRPr="00024C63" w:rsidRDefault="007E1197" w:rsidP="002A4AA9">
      <w:pPr>
        <w:pStyle w:val="20"/>
        <w:shd w:val="clear" w:color="auto" w:fill="auto"/>
        <w:spacing w:before="0" w:after="0" w:line="240" w:lineRule="auto"/>
        <w:ind w:firstLine="0"/>
        <w:jc w:val="both"/>
        <w:rPr>
          <w:lang w:val="uk-UA"/>
        </w:rPr>
      </w:pPr>
      <w:r w:rsidRPr="00024C63">
        <w:rPr>
          <w:lang w:val="uk-UA"/>
        </w:rPr>
        <w:t xml:space="preserve">* </w:t>
      </w:r>
      <w:r w:rsidR="007A4C70" w:rsidRPr="00024C63">
        <w:rPr>
          <w:lang w:val="uk-UA"/>
        </w:rPr>
        <w:t xml:space="preserve">Цей метод </w:t>
      </w:r>
      <w:proofErr w:type="spellStart"/>
      <w:r w:rsidR="007A4C70" w:rsidRPr="00024C63">
        <w:rPr>
          <w:lang w:val="uk-UA"/>
        </w:rPr>
        <w:t>валідований</w:t>
      </w:r>
      <w:proofErr w:type="spellEnd"/>
      <w:r w:rsidR="007A4C70" w:rsidRPr="00024C63">
        <w:rPr>
          <w:lang w:val="uk-UA"/>
        </w:rPr>
        <w:t xml:space="preserve"> для </w:t>
      </w:r>
      <w:r w:rsidR="00696BDE" w:rsidRPr="00024C63">
        <w:rPr>
          <w:lang w:val="uk-UA"/>
        </w:rPr>
        <w:t xml:space="preserve">інкубації протягом </w:t>
      </w:r>
      <w:r w:rsidRPr="00024C63">
        <w:rPr>
          <w:lang w:val="uk-UA"/>
        </w:rPr>
        <w:t xml:space="preserve">16-20 </w:t>
      </w:r>
      <w:r w:rsidR="00696BDE" w:rsidRPr="00024C63">
        <w:rPr>
          <w:lang w:val="uk-UA"/>
        </w:rPr>
        <w:t>год</w:t>
      </w:r>
      <w:r w:rsidRPr="00024C63">
        <w:rPr>
          <w:lang w:val="uk-UA"/>
        </w:rPr>
        <w:t xml:space="preserve"> </w:t>
      </w:r>
      <w:proofErr w:type="spellStart"/>
      <w:r w:rsidRPr="00024C63">
        <w:rPr>
          <w:rStyle w:val="21"/>
          <w:lang w:val="uk-UA"/>
        </w:rPr>
        <w:t>Bacteroides</w:t>
      </w:r>
      <w:proofErr w:type="spellEnd"/>
      <w:r w:rsidRPr="00024C63">
        <w:rPr>
          <w:lang w:val="uk-UA"/>
        </w:rPr>
        <w:t xml:space="preserve"> </w:t>
      </w:r>
      <w:proofErr w:type="spellStart"/>
      <w:r w:rsidRPr="00024C63">
        <w:rPr>
          <w:lang w:val="uk-UA"/>
        </w:rPr>
        <w:t>spp</w:t>
      </w:r>
      <w:proofErr w:type="spellEnd"/>
      <w:r w:rsidRPr="00024C63">
        <w:rPr>
          <w:lang w:val="uk-UA"/>
        </w:rPr>
        <w:t xml:space="preserve">., </w:t>
      </w:r>
      <w:proofErr w:type="spellStart"/>
      <w:r w:rsidRPr="00024C63">
        <w:rPr>
          <w:rStyle w:val="21"/>
          <w:lang w:val="uk-UA"/>
        </w:rPr>
        <w:t>Prevotella</w:t>
      </w:r>
      <w:proofErr w:type="spellEnd"/>
      <w:r w:rsidRPr="00024C63">
        <w:rPr>
          <w:rStyle w:val="21"/>
          <w:lang w:val="uk-UA"/>
        </w:rPr>
        <w:t xml:space="preserve"> </w:t>
      </w:r>
      <w:proofErr w:type="spellStart"/>
      <w:r w:rsidRPr="00024C63">
        <w:rPr>
          <w:lang w:val="uk-UA"/>
        </w:rPr>
        <w:t>spp</w:t>
      </w:r>
      <w:proofErr w:type="spellEnd"/>
      <w:r w:rsidRPr="00024C63">
        <w:rPr>
          <w:lang w:val="uk-UA"/>
        </w:rPr>
        <w:t xml:space="preserve">., </w:t>
      </w:r>
      <w:proofErr w:type="spellStart"/>
      <w:r w:rsidRPr="00024C63">
        <w:rPr>
          <w:rStyle w:val="21"/>
          <w:lang w:val="uk-UA" w:eastAsia="fr-FR" w:bidi="fr-FR"/>
        </w:rPr>
        <w:t>Fusobacterium</w:t>
      </w:r>
      <w:proofErr w:type="spellEnd"/>
      <w:r w:rsidRPr="00024C63">
        <w:rPr>
          <w:rStyle w:val="21"/>
          <w:lang w:val="uk-UA" w:eastAsia="fr-FR" w:bidi="fr-FR"/>
        </w:rPr>
        <w:t xml:space="preserve"> </w:t>
      </w:r>
      <w:proofErr w:type="spellStart"/>
      <w:r w:rsidRPr="00024C63">
        <w:rPr>
          <w:rStyle w:val="21"/>
          <w:lang w:val="uk-UA"/>
        </w:rPr>
        <w:t>necrophorum</w:t>
      </w:r>
      <w:proofErr w:type="spellEnd"/>
      <w:r w:rsidRPr="00024C63">
        <w:rPr>
          <w:rStyle w:val="21"/>
          <w:lang w:val="uk-UA"/>
        </w:rPr>
        <w:t xml:space="preserve">, </w:t>
      </w:r>
      <w:proofErr w:type="spellStart"/>
      <w:r w:rsidRPr="00024C63">
        <w:rPr>
          <w:rStyle w:val="21"/>
          <w:lang w:val="uk-UA"/>
        </w:rPr>
        <w:t>Clostridium</w:t>
      </w:r>
      <w:proofErr w:type="spellEnd"/>
      <w:r w:rsidRPr="00024C63">
        <w:rPr>
          <w:rStyle w:val="21"/>
          <w:lang w:val="uk-UA"/>
        </w:rPr>
        <w:t xml:space="preserve"> </w:t>
      </w:r>
      <w:proofErr w:type="spellStart"/>
      <w:r w:rsidRPr="00024C63">
        <w:rPr>
          <w:rStyle w:val="21"/>
          <w:lang w:val="uk-UA"/>
        </w:rPr>
        <w:t>perfringens</w:t>
      </w:r>
      <w:proofErr w:type="spellEnd"/>
      <w:r w:rsidRPr="00024C63">
        <w:rPr>
          <w:lang w:val="uk-UA"/>
        </w:rPr>
        <w:t xml:space="preserve"> </w:t>
      </w:r>
      <w:r w:rsidR="00696BDE" w:rsidRPr="00024C63">
        <w:rPr>
          <w:lang w:val="uk-UA"/>
        </w:rPr>
        <w:t>та</w:t>
      </w:r>
      <w:r w:rsidRPr="00024C63">
        <w:rPr>
          <w:lang w:val="uk-UA"/>
        </w:rPr>
        <w:t xml:space="preserve"> </w:t>
      </w:r>
      <w:proofErr w:type="spellStart"/>
      <w:r w:rsidRPr="00024C63">
        <w:rPr>
          <w:rStyle w:val="21"/>
          <w:lang w:val="uk-UA"/>
        </w:rPr>
        <w:t>Cutibacterium</w:t>
      </w:r>
      <w:proofErr w:type="spellEnd"/>
      <w:r w:rsidRPr="00024C63">
        <w:rPr>
          <w:rStyle w:val="21"/>
          <w:lang w:val="uk-UA"/>
        </w:rPr>
        <w:t xml:space="preserve"> </w:t>
      </w:r>
      <w:proofErr w:type="spellStart"/>
      <w:r w:rsidRPr="00024C63">
        <w:rPr>
          <w:rStyle w:val="21"/>
          <w:lang w:val="uk-UA"/>
        </w:rPr>
        <w:t>acnes</w:t>
      </w:r>
      <w:proofErr w:type="spellEnd"/>
      <w:r w:rsidRPr="00024C63">
        <w:rPr>
          <w:rStyle w:val="21"/>
          <w:lang w:val="uk-UA"/>
        </w:rPr>
        <w:t>.</w:t>
      </w:r>
      <w:r w:rsidRPr="00024C63">
        <w:rPr>
          <w:lang w:val="uk-UA"/>
        </w:rPr>
        <w:t xml:space="preserve"> </w:t>
      </w:r>
      <w:r w:rsidR="00696BDE" w:rsidRPr="00024C63">
        <w:rPr>
          <w:lang w:val="uk-UA"/>
        </w:rPr>
        <w:t xml:space="preserve">Він не може бути використаний для інших видів анаеробних бактерій чи інкубації понад 20 год. </w:t>
      </w:r>
    </w:p>
    <w:p w14:paraId="6A5CD2D2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firstLine="0"/>
        <w:jc w:val="both"/>
        <w:rPr>
          <w:lang w:val="uk-UA"/>
        </w:rPr>
      </w:pPr>
    </w:p>
    <w:p w14:paraId="0610BF9C" w14:textId="77777777" w:rsidR="009D28A5" w:rsidRPr="002A4AA9" w:rsidRDefault="00696BDE" w:rsidP="002A4AA9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  <w:lang w:val="uk-UA"/>
        </w:rPr>
      </w:pPr>
      <w:r w:rsidRPr="002A4AA9">
        <w:rPr>
          <w:b/>
          <w:lang w:val="uk-UA"/>
        </w:rPr>
        <w:t>Поживне середовище</w:t>
      </w:r>
    </w:p>
    <w:p w14:paraId="4B938276" w14:textId="466287D4" w:rsidR="00696BDE" w:rsidRPr="00804C3F" w:rsidRDefault="008A69E9" w:rsidP="008A69E9">
      <w:pPr>
        <w:pStyle w:val="20"/>
        <w:shd w:val="clear" w:color="auto" w:fill="auto"/>
        <w:tabs>
          <w:tab w:val="left" w:pos="761"/>
        </w:tabs>
        <w:spacing w:before="0" w:after="0" w:line="240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1. </w:t>
      </w:r>
      <w:r w:rsidR="00696BDE" w:rsidRPr="00024C63">
        <w:rPr>
          <w:lang w:val="uk-UA"/>
        </w:rPr>
        <w:t>Використовуйте Агар для Вибагливих анаеробів</w:t>
      </w:r>
      <w:r w:rsidR="007E1197" w:rsidRPr="00024C63">
        <w:rPr>
          <w:lang w:val="uk-UA"/>
        </w:rPr>
        <w:t xml:space="preserve"> (FAA) </w:t>
      </w:r>
      <w:r w:rsidR="00696BDE" w:rsidRPr="00024C63">
        <w:rPr>
          <w:lang w:val="uk-UA"/>
        </w:rPr>
        <w:t>із</w:t>
      </w:r>
      <w:r w:rsidR="007E1197" w:rsidRPr="00024C63">
        <w:rPr>
          <w:lang w:val="uk-UA"/>
        </w:rPr>
        <w:t xml:space="preserve"> 5% </w:t>
      </w:r>
      <w:r w:rsidR="00696BDE" w:rsidRPr="00024C63">
        <w:rPr>
          <w:lang w:val="uk-UA"/>
        </w:rPr>
        <w:t xml:space="preserve">механічно </w:t>
      </w:r>
      <w:r>
        <w:rPr>
          <w:lang w:val="uk-UA"/>
        </w:rPr>
        <w:t xml:space="preserve"> </w:t>
      </w:r>
      <w:proofErr w:type="spellStart"/>
      <w:r w:rsidR="00696BDE" w:rsidRPr="00024C63">
        <w:rPr>
          <w:lang w:val="uk-UA"/>
        </w:rPr>
        <w:t>дефібринованої</w:t>
      </w:r>
      <w:proofErr w:type="spellEnd"/>
      <w:r w:rsidR="00696BDE" w:rsidRPr="00024C63">
        <w:rPr>
          <w:lang w:val="uk-UA"/>
        </w:rPr>
        <w:t xml:space="preserve"> </w:t>
      </w:r>
      <w:r w:rsidR="007E1197" w:rsidRPr="00024C63">
        <w:rPr>
          <w:lang w:val="uk-UA"/>
        </w:rPr>
        <w:t xml:space="preserve"> </w:t>
      </w:r>
      <w:r w:rsidR="00696BDE" w:rsidRPr="00024C63">
        <w:rPr>
          <w:lang w:val="uk-UA"/>
        </w:rPr>
        <w:t xml:space="preserve">крові коней без будь-яких інших </w:t>
      </w:r>
      <w:r w:rsidR="00804C3F">
        <w:rPr>
          <w:lang w:val="uk-UA"/>
        </w:rPr>
        <w:t>добавок.</w:t>
      </w:r>
    </w:p>
    <w:p w14:paraId="7500CAF2" w14:textId="77777777" w:rsidR="009D28A5" w:rsidRPr="00024C63" w:rsidRDefault="00696BDE" w:rsidP="002A4AA9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40" w:lineRule="auto"/>
        <w:ind w:left="1480"/>
        <w:jc w:val="both"/>
        <w:rPr>
          <w:lang w:val="uk-UA"/>
        </w:rPr>
      </w:pPr>
      <w:r w:rsidRPr="00024C63">
        <w:rPr>
          <w:lang w:val="uk-UA"/>
        </w:rPr>
        <w:t>Товщина агару повинна бути</w:t>
      </w:r>
      <w:r w:rsidR="007E1197" w:rsidRPr="00024C63">
        <w:rPr>
          <w:lang w:val="uk-UA"/>
        </w:rPr>
        <w:t xml:space="preserve"> 4.0 ± 0.5 mm.</w:t>
      </w:r>
    </w:p>
    <w:p w14:paraId="3A769D33" w14:textId="77777777" w:rsidR="009D28A5" w:rsidRPr="00024C63" w:rsidRDefault="00696BDE" w:rsidP="002A4AA9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before="0" w:after="0" w:line="240" w:lineRule="auto"/>
        <w:ind w:left="1480"/>
        <w:jc w:val="both"/>
        <w:rPr>
          <w:lang w:val="uk-UA"/>
        </w:rPr>
      </w:pPr>
      <w:r w:rsidRPr="00024C63">
        <w:rPr>
          <w:lang w:val="uk-UA"/>
        </w:rPr>
        <w:t xml:space="preserve">Для приготування середовища в лабораторії, охолодіть середовище до температури </w:t>
      </w:r>
      <w:r w:rsidR="007E1197" w:rsidRPr="00024C63">
        <w:rPr>
          <w:lang w:val="uk-UA"/>
        </w:rPr>
        <w:t xml:space="preserve">42-45°C </w:t>
      </w:r>
      <w:r w:rsidRPr="00024C63">
        <w:rPr>
          <w:lang w:val="uk-UA"/>
        </w:rPr>
        <w:t>перед додаванням крові</w:t>
      </w:r>
      <w:r w:rsidR="007E1197" w:rsidRPr="00024C63">
        <w:rPr>
          <w:lang w:val="uk-UA"/>
        </w:rPr>
        <w:t>.</w:t>
      </w:r>
    </w:p>
    <w:p w14:paraId="73798DF5" w14:textId="77777777" w:rsidR="009D28A5" w:rsidRPr="00024C63" w:rsidRDefault="00696BDE" w:rsidP="002A4AA9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before="0" w:after="0" w:line="240" w:lineRule="auto"/>
        <w:ind w:left="1480"/>
        <w:jc w:val="both"/>
        <w:rPr>
          <w:lang w:val="uk-UA"/>
        </w:rPr>
      </w:pPr>
      <w:r w:rsidRPr="00024C63">
        <w:rPr>
          <w:lang w:val="uk-UA"/>
        </w:rPr>
        <w:t xml:space="preserve">Виготовлені у лабораторії середовища повинні зберігатись при </w:t>
      </w:r>
      <w:r w:rsidR="007E1197" w:rsidRPr="00024C63">
        <w:rPr>
          <w:lang w:val="uk-UA"/>
        </w:rPr>
        <w:t xml:space="preserve">4-8°C </w:t>
      </w:r>
      <w:r w:rsidRPr="00024C63">
        <w:rPr>
          <w:lang w:val="uk-UA"/>
        </w:rPr>
        <w:t>на вентильованих стелажах і захищені від світла. Термін придатності повинен бути визначений як частина лабораторної програми забезпечення якості, але можна очікувати, що середовище буде придатне  мінімум 14 днів.</w:t>
      </w:r>
    </w:p>
    <w:p w14:paraId="1947E771" w14:textId="77777777" w:rsidR="00696BDE" w:rsidRPr="00024C63" w:rsidRDefault="00696BDE" w:rsidP="002A4AA9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before="0" w:after="0" w:line="240" w:lineRule="auto"/>
        <w:ind w:left="1480"/>
        <w:jc w:val="both"/>
        <w:rPr>
          <w:lang w:val="uk-UA"/>
        </w:rPr>
      </w:pPr>
      <w:r w:rsidRPr="00024C63">
        <w:rPr>
          <w:lang w:val="uk-UA"/>
        </w:rPr>
        <w:t>Комерційно виготовлені середовища повинні зберігатись відповідно до рекомендацій виробника</w:t>
      </w:r>
      <w:r w:rsidR="007E1197" w:rsidRPr="00024C63">
        <w:rPr>
          <w:lang w:val="uk-UA"/>
        </w:rPr>
        <w:t>,</w:t>
      </w:r>
      <w:r w:rsidRPr="00024C63">
        <w:rPr>
          <w:lang w:val="uk-UA"/>
        </w:rPr>
        <w:t xml:space="preserve"> захищеними від світла та до закінчення терміну придатності.  </w:t>
      </w:r>
      <w:r w:rsidR="007E1197" w:rsidRPr="00024C63">
        <w:rPr>
          <w:lang w:val="uk-UA"/>
        </w:rPr>
        <w:t xml:space="preserve"> </w:t>
      </w:r>
    </w:p>
    <w:p w14:paraId="7686A234" w14:textId="77777777" w:rsidR="00C427F8" w:rsidRPr="00024C63" w:rsidRDefault="00696BDE" w:rsidP="002A4AA9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before="0" w:after="0" w:line="240" w:lineRule="auto"/>
        <w:ind w:left="1480"/>
        <w:jc w:val="both"/>
        <w:rPr>
          <w:lang w:val="uk-UA"/>
        </w:rPr>
      </w:pPr>
      <w:r w:rsidRPr="00024C63">
        <w:rPr>
          <w:lang w:val="uk-UA"/>
        </w:rPr>
        <w:t>Чашки із середовище</w:t>
      </w:r>
      <w:r w:rsidR="004802AA">
        <w:rPr>
          <w:lang w:val="uk-UA"/>
        </w:rPr>
        <w:t>м</w:t>
      </w:r>
      <w:r w:rsidRPr="00024C63">
        <w:rPr>
          <w:lang w:val="uk-UA"/>
        </w:rPr>
        <w:t xml:space="preserve"> </w:t>
      </w:r>
      <w:r w:rsidR="007E1197" w:rsidRPr="00024C63">
        <w:rPr>
          <w:lang w:val="uk-UA"/>
        </w:rPr>
        <w:t xml:space="preserve">FAA </w:t>
      </w:r>
      <w:r w:rsidR="00C93726" w:rsidRPr="00024C63">
        <w:rPr>
          <w:lang w:val="uk-UA"/>
        </w:rPr>
        <w:t xml:space="preserve">необхідно підсушити перед інокуляцією щоб уникнути надлишку вологи, що може призвести до нечітких країв зон, роїння та/або </w:t>
      </w:r>
      <w:r w:rsidR="00C427F8" w:rsidRPr="00024C63">
        <w:rPr>
          <w:lang w:val="uk-UA"/>
        </w:rPr>
        <w:t>імли</w:t>
      </w:r>
      <w:r w:rsidR="00C93726" w:rsidRPr="00024C63">
        <w:rPr>
          <w:lang w:val="uk-UA"/>
        </w:rPr>
        <w:t xml:space="preserve"> всередині зон</w:t>
      </w:r>
      <w:r w:rsidR="007E1197" w:rsidRPr="00024C63">
        <w:rPr>
          <w:lang w:val="uk-UA"/>
        </w:rPr>
        <w:t xml:space="preserve">. </w:t>
      </w:r>
    </w:p>
    <w:p w14:paraId="2609A206" w14:textId="77777777" w:rsidR="009D28A5" w:rsidRPr="00024C63" w:rsidRDefault="00C427F8" w:rsidP="00C37CE0">
      <w:pPr>
        <w:pStyle w:val="20"/>
        <w:shd w:val="clear" w:color="auto" w:fill="auto"/>
        <w:tabs>
          <w:tab w:val="left" w:pos="1486"/>
        </w:tabs>
        <w:spacing w:before="0" w:after="0" w:line="240" w:lineRule="auto"/>
        <w:ind w:left="1480" w:firstLine="0"/>
        <w:jc w:val="both"/>
        <w:rPr>
          <w:lang w:val="uk-UA"/>
        </w:rPr>
      </w:pPr>
      <w:r w:rsidRPr="00024C63">
        <w:rPr>
          <w:lang w:val="uk-UA"/>
        </w:rPr>
        <w:t xml:space="preserve">Може бути застосована одна із наступних процедур: </w:t>
      </w:r>
    </w:p>
    <w:p w14:paraId="5A9980D7" w14:textId="77777777" w:rsidR="009D28A5" w:rsidRPr="00024C63" w:rsidRDefault="00C427F8" w:rsidP="002A4AA9">
      <w:pPr>
        <w:pStyle w:val="20"/>
        <w:numPr>
          <w:ilvl w:val="0"/>
          <w:numId w:val="3"/>
        </w:numPr>
        <w:shd w:val="clear" w:color="auto" w:fill="auto"/>
        <w:tabs>
          <w:tab w:val="left" w:pos="2210"/>
        </w:tabs>
        <w:spacing w:before="0" w:after="0" w:line="240" w:lineRule="auto"/>
        <w:ind w:left="2200" w:hanging="340"/>
        <w:jc w:val="both"/>
        <w:rPr>
          <w:lang w:val="uk-UA"/>
        </w:rPr>
      </w:pPr>
      <w:r w:rsidRPr="00024C63">
        <w:rPr>
          <w:lang w:val="uk-UA"/>
        </w:rPr>
        <w:t>Підсушіть при</w:t>
      </w:r>
      <w:r w:rsidR="007E1197" w:rsidRPr="00024C63">
        <w:rPr>
          <w:lang w:val="uk-UA"/>
        </w:rPr>
        <w:t xml:space="preserve"> 20-25°C </w:t>
      </w:r>
      <w:r w:rsidRPr="00024C63">
        <w:rPr>
          <w:lang w:val="uk-UA"/>
        </w:rPr>
        <w:t>протягом ночі або</w:t>
      </w:r>
    </w:p>
    <w:p w14:paraId="4DF0AEF1" w14:textId="77777777" w:rsidR="009D28A5" w:rsidRPr="00024C63" w:rsidRDefault="00C427F8" w:rsidP="002A4AA9">
      <w:pPr>
        <w:pStyle w:val="20"/>
        <w:numPr>
          <w:ilvl w:val="0"/>
          <w:numId w:val="3"/>
        </w:numPr>
        <w:shd w:val="clear" w:color="auto" w:fill="auto"/>
        <w:tabs>
          <w:tab w:val="left" w:pos="2210"/>
        </w:tabs>
        <w:spacing w:before="0" w:after="0" w:line="240" w:lineRule="auto"/>
        <w:ind w:left="2200" w:hanging="340"/>
        <w:jc w:val="both"/>
        <w:rPr>
          <w:lang w:val="uk-UA"/>
        </w:rPr>
      </w:pPr>
      <w:r w:rsidRPr="00024C63">
        <w:rPr>
          <w:lang w:val="uk-UA"/>
        </w:rPr>
        <w:t>Підсушіть при</w:t>
      </w:r>
      <w:r w:rsidR="007E1197" w:rsidRPr="00024C63">
        <w:rPr>
          <w:lang w:val="uk-UA"/>
        </w:rPr>
        <w:t xml:space="preserve"> 35°C, </w:t>
      </w:r>
      <w:r w:rsidRPr="00024C63">
        <w:rPr>
          <w:lang w:val="uk-UA"/>
        </w:rPr>
        <w:t>з піднятою кришкою протягом</w:t>
      </w:r>
      <w:r w:rsidR="007E1197" w:rsidRPr="00024C63">
        <w:rPr>
          <w:lang w:val="uk-UA"/>
        </w:rPr>
        <w:t xml:space="preserve"> 15 </w:t>
      </w:r>
      <w:r w:rsidRPr="00024C63">
        <w:rPr>
          <w:lang w:val="uk-UA"/>
        </w:rPr>
        <w:t>хв</w:t>
      </w:r>
      <w:r w:rsidR="007E1197" w:rsidRPr="00024C63">
        <w:rPr>
          <w:lang w:val="uk-UA"/>
        </w:rPr>
        <w:t xml:space="preserve">. </w:t>
      </w:r>
      <w:r w:rsidRPr="00024C63">
        <w:rPr>
          <w:lang w:val="uk-UA"/>
        </w:rPr>
        <w:t xml:space="preserve">Перед цим чашки необхідно довести до кімнатної температури. </w:t>
      </w:r>
    </w:p>
    <w:p w14:paraId="2574308A" w14:textId="77777777" w:rsidR="00C427F8" w:rsidRPr="00024C63" w:rsidRDefault="00C427F8" w:rsidP="002A4AA9">
      <w:pPr>
        <w:pStyle w:val="20"/>
        <w:numPr>
          <w:ilvl w:val="0"/>
          <w:numId w:val="3"/>
        </w:numPr>
        <w:shd w:val="clear" w:color="auto" w:fill="auto"/>
        <w:tabs>
          <w:tab w:val="left" w:pos="2210"/>
        </w:tabs>
        <w:spacing w:before="0" w:after="0" w:line="240" w:lineRule="auto"/>
        <w:ind w:left="2200" w:hanging="340"/>
        <w:jc w:val="both"/>
        <w:rPr>
          <w:lang w:val="uk-UA"/>
        </w:rPr>
      </w:pPr>
      <w:r w:rsidRPr="00024C63">
        <w:rPr>
          <w:lang w:val="uk-UA"/>
        </w:rPr>
        <w:t>Для чашок, які зберігаються в пластикових пакетах, може знадобитися спочатку процедура відповідно до (1), а потім (2).</w:t>
      </w:r>
    </w:p>
    <w:p w14:paraId="7576E191" w14:textId="51E03A97" w:rsidR="009D28A5" w:rsidRPr="00024C63" w:rsidRDefault="00C427F8" w:rsidP="002A4AA9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before="0" w:after="0" w:line="240" w:lineRule="auto"/>
        <w:ind w:left="1480"/>
        <w:jc w:val="both"/>
        <w:rPr>
          <w:lang w:val="uk-UA"/>
        </w:rPr>
      </w:pPr>
      <w:r w:rsidRPr="00024C63">
        <w:rPr>
          <w:lang w:val="uk-UA"/>
        </w:rPr>
        <w:t xml:space="preserve">Непотрібно </w:t>
      </w:r>
      <w:r w:rsidR="00255EFA" w:rsidRPr="00024C63">
        <w:rPr>
          <w:lang w:val="uk-UA"/>
        </w:rPr>
        <w:t xml:space="preserve">відновлювати чашки із середовищем </w:t>
      </w:r>
      <w:r w:rsidR="007E1197" w:rsidRPr="00024C63">
        <w:rPr>
          <w:lang w:val="uk-UA"/>
        </w:rPr>
        <w:t xml:space="preserve">FAA </w:t>
      </w:r>
      <w:r w:rsidR="00255EFA" w:rsidRPr="00024C63">
        <w:rPr>
          <w:lang w:val="uk-UA"/>
        </w:rPr>
        <w:t>в анаеробних умовах перед використанням</w:t>
      </w:r>
      <w:r w:rsidR="007E1197" w:rsidRPr="00024C63">
        <w:rPr>
          <w:lang w:val="uk-UA"/>
        </w:rPr>
        <w:t>.</w:t>
      </w:r>
    </w:p>
    <w:p w14:paraId="6CB863CB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firstLine="0"/>
        <w:rPr>
          <w:lang w:val="uk-UA"/>
        </w:rPr>
      </w:pPr>
    </w:p>
    <w:p w14:paraId="78D96724" w14:textId="77777777" w:rsidR="009D28A5" w:rsidRPr="002A4AA9" w:rsidRDefault="00255EFA" w:rsidP="002A4AA9">
      <w:pPr>
        <w:pStyle w:val="20"/>
        <w:shd w:val="clear" w:color="auto" w:fill="auto"/>
        <w:spacing w:before="0" w:after="0" w:line="240" w:lineRule="auto"/>
        <w:ind w:firstLine="0"/>
        <w:rPr>
          <w:b/>
          <w:lang w:val="uk-UA"/>
        </w:rPr>
      </w:pPr>
      <w:r w:rsidRPr="002A4AA9">
        <w:rPr>
          <w:b/>
          <w:lang w:val="uk-UA"/>
        </w:rPr>
        <w:t xml:space="preserve">Приготування </w:t>
      </w:r>
      <w:proofErr w:type="spellStart"/>
      <w:r w:rsidRPr="002A4AA9">
        <w:rPr>
          <w:b/>
          <w:lang w:val="uk-UA"/>
        </w:rPr>
        <w:t>інокулюму</w:t>
      </w:r>
      <w:proofErr w:type="spellEnd"/>
    </w:p>
    <w:p w14:paraId="4756CEC8" w14:textId="77777777" w:rsidR="00255EFA" w:rsidRPr="00024C63" w:rsidRDefault="00255EFA" w:rsidP="002A4AA9">
      <w:pPr>
        <w:pStyle w:val="20"/>
        <w:spacing w:before="0" w:after="0" w:line="240" w:lineRule="auto"/>
        <w:ind w:left="284" w:hanging="284"/>
        <w:jc w:val="both"/>
        <w:rPr>
          <w:lang w:val="uk-UA"/>
        </w:rPr>
      </w:pPr>
      <w:r w:rsidRPr="00024C63">
        <w:rPr>
          <w:lang w:val="uk-UA"/>
        </w:rPr>
        <w:t>1. Використовуйте стерильну петлю або ватний тампон, щоб відібрати колонії з нічної анаеробної культури на неселективних середовищах. Використовуйте кілька морфологічно схожих колоній.</w:t>
      </w:r>
    </w:p>
    <w:p w14:paraId="6847AE7D" w14:textId="77777777" w:rsidR="00255EFA" w:rsidRPr="00024C63" w:rsidRDefault="00255EFA" w:rsidP="002A4AA9">
      <w:pPr>
        <w:pStyle w:val="20"/>
        <w:spacing w:before="0" w:after="0" w:line="240" w:lineRule="auto"/>
        <w:ind w:left="284" w:hanging="284"/>
        <w:jc w:val="both"/>
        <w:rPr>
          <w:lang w:val="uk-UA"/>
        </w:rPr>
      </w:pPr>
      <w:r w:rsidRPr="00024C63">
        <w:rPr>
          <w:lang w:val="uk-UA"/>
        </w:rPr>
        <w:t>2. Суспенду</w:t>
      </w:r>
      <w:r w:rsidR="004802AA">
        <w:rPr>
          <w:lang w:val="uk-UA"/>
        </w:rPr>
        <w:t>йте</w:t>
      </w:r>
      <w:r w:rsidRPr="00024C63">
        <w:rPr>
          <w:lang w:val="uk-UA"/>
        </w:rPr>
        <w:t xml:space="preserve"> колонії в 0,85% фізіологічному розчині та перемішуйте до рівномірного помутніння.</w:t>
      </w:r>
    </w:p>
    <w:p w14:paraId="20FDD777" w14:textId="77777777" w:rsidR="00255EFA" w:rsidRPr="00024C63" w:rsidRDefault="00255EFA" w:rsidP="002A4AA9">
      <w:pPr>
        <w:pStyle w:val="20"/>
        <w:spacing w:before="0" w:after="0" w:line="240" w:lineRule="auto"/>
        <w:ind w:left="284" w:hanging="284"/>
        <w:jc w:val="both"/>
        <w:rPr>
          <w:lang w:val="uk-UA"/>
        </w:rPr>
      </w:pPr>
      <w:r w:rsidRPr="00024C63">
        <w:rPr>
          <w:lang w:val="uk-UA"/>
        </w:rPr>
        <w:t xml:space="preserve">3. Відрегулюйте щільність суспензії посівного матеріалу до 1,0 (0,9-1,1) за </w:t>
      </w:r>
      <w:proofErr w:type="spellStart"/>
      <w:r w:rsidRPr="00024C63">
        <w:rPr>
          <w:lang w:val="uk-UA"/>
        </w:rPr>
        <w:t>McFarland</w:t>
      </w:r>
      <w:proofErr w:type="spellEnd"/>
      <w:r w:rsidRPr="00024C63">
        <w:rPr>
          <w:lang w:val="uk-UA"/>
        </w:rPr>
        <w:t>, додавши фізіологічний розчин або більше бактерій. Рекомендується використовувати фотометричний прилад.</w:t>
      </w:r>
    </w:p>
    <w:p w14:paraId="453FB2D7" w14:textId="77777777" w:rsidR="00255EFA" w:rsidRPr="00024C63" w:rsidRDefault="00255EFA" w:rsidP="002A4AA9">
      <w:pPr>
        <w:pStyle w:val="20"/>
        <w:shd w:val="clear" w:color="auto" w:fill="auto"/>
        <w:spacing w:before="0" w:after="0" w:line="240" w:lineRule="auto"/>
        <w:ind w:left="284" w:hanging="284"/>
        <w:jc w:val="both"/>
        <w:rPr>
          <w:lang w:val="uk-UA"/>
        </w:rPr>
      </w:pPr>
      <w:r w:rsidRPr="00024C63">
        <w:rPr>
          <w:lang w:val="uk-UA"/>
        </w:rPr>
        <w:t xml:space="preserve">4. Використовуйте суспензію посівного матеріалу протягом </w:t>
      </w:r>
      <w:r w:rsidRPr="004533C8">
        <w:rPr>
          <w:b/>
          <w:bCs/>
          <w:lang w:val="uk-UA"/>
        </w:rPr>
        <w:t>15 хвилин</w:t>
      </w:r>
      <w:r w:rsidRPr="00024C63">
        <w:rPr>
          <w:lang w:val="uk-UA"/>
        </w:rPr>
        <w:t xml:space="preserve"> після приготування.</w:t>
      </w:r>
    </w:p>
    <w:p w14:paraId="37BCCE4E" w14:textId="77777777" w:rsidR="00255EFA" w:rsidRPr="00024C63" w:rsidRDefault="00255EFA" w:rsidP="002A4AA9">
      <w:pPr>
        <w:pStyle w:val="20"/>
        <w:shd w:val="clear" w:color="auto" w:fill="auto"/>
        <w:spacing w:before="0" w:after="0" w:line="240" w:lineRule="auto"/>
        <w:ind w:left="284" w:hanging="284"/>
        <w:jc w:val="right"/>
        <w:rPr>
          <w:lang w:val="uk-UA"/>
        </w:rPr>
      </w:pPr>
    </w:p>
    <w:p w14:paraId="614344E6" w14:textId="77777777" w:rsidR="00255EFA" w:rsidRPr="00024C63" w:rsidRDefault="00255EFA" w:rsidP="002A4AA9">
      <w:pPr>
        <w:pStyle w:val="20"/>
        <w:shd w:val="clear" w:color="auto" w:fill="auto"/>
        <w:spacing w:before="0" w:after="0" w:line="240" w:lineRule="auto"/>
        <w:ind w:left="284" w:hanging="284"/>
        <w:jc w:val="both"/>
        <w:rPr>
          <w:lang w:val="uk-UA"/>
        </w:rPr>
      </w:pPr>
    </w:p>
    <w:p w14:paraId="6CB71F17" w14:textId="77777777" w:rsidR="002A4AA9" w:rsidRDefault="002A4AA9" w:rsidP="002A4AA9">
      <w:pPr>
        <w:pStyle w:val="a6"/>
        <w:shd w:val="clear" w:color="auto" w:fill="auto"/>
        <w:spacing w:line="240" w:lineRule="auto"/>
        <w:rPr>
          <w:rStyle w:val="a7"/>
          <w:lang w:val="uk-UA"/>
        </w:rPr>
      </w:pPr>
    </w:p>
    <w:p w14:paraId="4830B901" w14:textId="77777777" w:rsidR="00C37CE0" w:rsidRDefault="00C37CE0">
      <w:pPr>
        <w:rPr>
          <w:rStyle w:val="a7"/>
          <w:lang w:val="uk-UA"/>
        </w:rPr>
      </w:pPr>
      <w:r>
        <w:rPr>
          <w:rStyle w:val="a7"/>
          <w:lang w:val="uk-UA"/>
        </w:rPr>
        <w:br w:type="page"/>
      </w:r>
    </w:p>
    <w:p w14:paraId="10363AC0" w14:textId="77777777" w:rsidR="00A04AEB" w:rsidRPr="00024C63" w:rsidRDefault="00A04AEB" w:rsidP="002A4AA9">
      <w:pPr>
        <w:pStyle w:val="a6"/>
        <w:shd w:val="clear" w:color="auto" w:fill="auto"/>
        <w:spacing w:line="240" w:lineRule="auto"/>
        <w:rPr>
          <w:rStyle w:val="a7"/>
          <w:lang w:val="uk-UA"/>
        </w:rPr>
      </w:pPr>
      <w:r w:rsidRPr="00024C63">
        <w:rPr>
          <w:rStyle w:val="a7"/>
          <w:lang w:val="uk-UA"/>
        </w:rPr>
        <w:lastRenderedPageBreak/>
        <w:t xml:space="preserve">Диско-дифузійний метод для </w:t>
      </w:r>
    </w:p>
    <w:p w14:paraId="0B7893FF" w14:textId="77777777" w:rsidR="00A04AEB" w:rsidRPr="00024C63" w:rsidRDefault="00A04AEB" w:rsidP="002A4AA9">
      <w:pPr>
        <w:pStyle w:val="a6"/>
        <w:shd w:val="clear" w:color="auto" w:fill="auto"/>
        <w:spacing w:line="240" w:lineRule="auto"/>
        <w:rPr>
          <w:lang w:val="uk-UA"/>
        </w:rPr>
      </w:pPr>
      <w:r w:rsidRPr="00024C63">
        <w:rPr>
          <w:rStyle w:val="a7"/>
          <w:lang w:val="uk-UA"/>
        </w:rPr>
        <w:t>анаеробних бактерій</w:t>
      </w:r>
    </w:p>
    <w:p w14:paraId="2BD2529D" w14:textId="77777777" w:rsidR="00255EFA" w:rsidRPr="00024C63" w:rsidRDefault="00A04AEB" w:rsidP="002A4AA9">
      <w:pPr>
        <w:pStyle w:val="50"/>
        <w:shd w:val="clear" w:color="auto" w:fill="auto"/>
        <w:spacing w:line="240" w:lineRule="auto"/>
        <w:ind w:firstLine="0"/>
        <w:jc w:val="right"/>
        <w:rPr>
          <w:lang w:val="uk-UA"/>
        </w:rPr>
      </w:pPr>
      <w:r w:rsidRPr="00024C63">
        <w:rPr>
          <w:rStyle w:val="a7"/>
          <w:b w:val="0"/>
          <w:lang w:val="uk-UA"/>
        </w:rPr>
        <w:t>Версія 1.0, Січень 2022</w:t>
      </w:r>
    </w:p>
    <w:p w14:paraId="3EB8149F" w14:textId="77777777" w:rsidR="009D28A5" w:rsidRPr="00024C63" w:rsidRDefault="00255EFA" w:rsidP="002A4AA9">
      <w:pPr>
        <w:pStyle w:val="50"/>
        <w:shd w:val="clear" w:color="auto" w:fill="auto"/>
        <w:spacing w:line="240" w:lineRule="auto"/>
        <w:ind w:firstLine="0"/>
        <w:rPr>
          <w:lang w:val="uk-UA"/>
        </w:rPr>
      </w:pPr>
      <w:r w:rsidRPr="00024C63">
        <w:rPr>
          <w:lang w:val="uk-UA"/>
        </w:rPr>
        <w:t>Інокуляція чашок з агаром</w:t>
      </w:r>
    </w:p>
    <w:p w14:paraId="36FBEB75" w14:textId="77777777" w:rsidR="00255EFA" w:rsidRPr="00024C63" w:rsidRDefault="00255EFA" w:rsidP="002A4AA9">
      <w:pPr>
        <w:pStyle w:val="50"/>
        <w:spacing w:line="240" w:lineRule="auto"/>
        <w:ind w:left="142" w:firstLine="0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1. Змочіть стерильний ватний тампон у суспензії 1.0 за </w:t>
      </w:r>
      <w:proofErr w:type="spellStart"/>
      <w:r w:rsidRPr="00024C63">
        <w:rPr>
          <w:b w:val="0"/>
          <w:bCs w:val="0"/>
          <w:lang w:val="uk-UA"/>
        </w:rPr>
        <w:t>McFarland</w:t>
      </w:r>
      <w:proofErr w:type="spellEnd"/>
      <w:r w:rsidRPr="00024C63">
        <w:rPr>
          <w:b w:val="0"/>
          <w:bCs w:val="0"/>
          <w:lang w:val="uk-UA"/>
        </w:rPr>
        <w:t>.</w:t>
      </w:r>
    </w:p>
    <w:p w14:paraId="7984BD38" w14:textId="77777777" w:rsidR="00255EFA" w:rsidRPr="00024C63" w:rsidRDefault="00255EFA" w:rsidP="002A4AA9">
      <w:pPr>
        <w:pStyle w:val="50"/>
        <w:spacing w:line="240" w:lineRule="auto"/>
        <w:ind w:left="851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а. Для </w:t>
      </w:r>
      <w:proofErr w:type="spellStart"/>
      <w:r w:rsidRPr="00024C63">
        <w:rPr>
          <w:b w:val="0"/>
          <w:bCs w:val="0"/>
          <w:i/>
          <w:lang w:val="uk-UA"/>
        </w:rPr>
        <w:t>Bacteroides</w:t>
      </w:r>
      <w:proofErr w:type="spellEnd"/>
      <w:r w:rsidRPr="00024C63">
        <w:rPr>
          <w:b w:val="0"/>
          <w:bCs w:val="0"/>
          <w:lang w:val="uk-UA"/>
        </w:rPr>
        <w:t xml:space="preserve"> </w:t>
      </w:r>
      <w:proofErr w:type="spellStart"/>
      <w:r w:rsidRPr="00024C63">
        <w:rPr>
          <w:b w:val="0"/>
          <w:bCs w:val="0"/>
          <w:lang w:val="uk-UA"/>
        </w:rPr>
        <w:t>spp</w:t>
      </w:r>
      <w:proofErr w:type="spellEnd"/>
      <w:r w:rsidRPr="00024C63">
        <w:rPr>
          <w:b w:val="0"/>
          <w:bCs w:val="0"/>
          <w:lang w:val="uk-UA"/>
        </w:rPr>
        <w:t>. видаліть надлишок рідини, повернувши тампон по внутрішній стороні пробірки, щоб уникнути надмірної інокуляції.</w:t>
      </w:r>
    </w:p>
    <w:p w14:paraId="745C05C0" w14:textId="77777777" w:rsidR="00255EFA" w:rsidRPr="00024C63" w:rsidRDefault="00255EFA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2. Рівномірно розподіліть посівний матеріал по всій поверхні агару, переконавшись, що між </w:t>
      </w:r>
      <w:r w:rsidR="004802AA">
        <w:rPr>
          <w:b w:val="0"/>
          <w:bCs w:val="0"/>
          <w:lang w:val="uk-UA"/>
        </w:rPr>
        <w:t>штрихами</w:t>
      </w:r>
      <w:r w:rsidRPr="00024C63">
        <w:rPr>
          <w:b w:val="0"/>
          <w:bCs w:val="0"/>
          <w:lang w:val="uk-UA"/>
        </w:rPr>
        <w:t xml:space="preserve"> немає проміжків.</w:t>
      </w:r>
    </w:p>
    <w:p w14:paraId="0955930F" w14:textId="77777777" w:rsidR="00255EFA" w:rsidRPr="00024C63" w:rsidRDefault="00255EFA" w:rsidP="002A4AA9">
      <w:pPr>
        <w:pStyle w:val="50"/>
        <w:spacing w:line="240" w:lineRule="auto"/>
        <w:ind w:left="851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а. Це особливо важливо для видів, які утворюють невеликі колонії на агарі FAA, таких як </w:t>
      </w:r>
      <w:proofErr w:type="spellStart"/>
      <w:r w:rsidRPr="00024C63">
        <w:rPr>
          <w:b w:val="0"/>
          <w:bCs w:val="0"/>
          <w:i/>
          <w:lang w:val="uk-UA"/>
        </w:rPr>
        <w:t>Cutibacterium</w:t>
      </w:r>
      <w:proofErr w:type="spellEnd"/>
      <w:r w:rsidRPr="00024C63">
        <w:rPr>
          <w:b w:val="0"/>
          <w:bCs w:val="0"/>
          <w:i/>
          <w:lang w:val="uk-UA"/>
        </w:rPr>
        <w:t xml:space="preserve"> </w:t>
      </w:r>
      <w:proofErr w:type="spellStart"/>
      <w:r w:rsidRPr="00024C63">
        <w:rPr>
          <w:b w:val="0"/>
          <w:bCs w:val="0"/>
          <w:i/>
          <w:lang w:val="uk-UA"/>
        </w:rPr>
        <w:t>acnes</w:t>
      </w:r>
      <w:proofErr w:type="spellEnd"/>
      <w:r w:rsidRPr="00024C63">
        <w:rPr>
          <w:b w:val="0"/>
          <w:bCs w:val="0"/>
          <w:lang w:val="uk-UA"/>
        </w:rPr>
        <w:t>.</w:t>
      </w:r>
    </w:p>
    <w:p w14:paraId="32F7671D" w14:textId="77777777" w:rsidR="00255EFA" w:rsidRPr="00024C63" w:rsidRDefault="00255EFA" w:rsidP="002A4AA9">
      <w:pPr>
        <w:pStyle w:val="50"/>
        <w:shd w:val="clear" w:color="auto" w:fill="auto"/>
        <w:spacing w:line="240" w:lineRule="auto"/>
        <w:ind w:left="426" w:firstLine="0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Правильно засіяна чашка матиме на поверхні зливний газон із рівномірно круглими зонами </w:t>
      </w:r>
      <w:r w:rsidR="004802AA">
        <w:rPr>
          <w:b w:val="0"/>
          <w:bCs w:val="0"/>
          <w:lang w:val="uk-UA"/>
        </w:rPr>
        <w:t>затримки росту</w:t>
      </w:r>
      <w:r w:rsidRPr="00024C63">
        <w:rPr>
          <w:b w:val="0"/>
          <w:bCs w:val="0"/>
          <w:lang w:val="uk-UA"/>
        </w:rPr>
        <w:t>.</w:t>
      </w:r>
    </w:p>
    <w:p w14:paraId="583B9402" w14:textId="77777777" w:rsidR="00255EFA" w:rsidRPr="00024C63" w:rsidRDefault="00255EFA" w:rsidP="002A4AA9">
      <w:pPr>
        <w:pStyle w:val="50"/>
        <w:shd w:val="clear" w:color="auto" w:fill="auto"/>
        <w:spacing w:line="240" w:lineRule="auto"/>
        <w:ind w:left="426" w:firstLine="0"/>
        <w:jc w:val="both"/>
        <w:rPr>
          <w:b w:val="0"/>
          <w:bCs w:val="0"/>
          <w:lang w:val="uk-UA"/>
        </w:rPr>
      </w:pPr>
    </w:p>
    <w:p w14:paraId="00A9EDB7" w14:textId="77777777" w:rsidR="009D28A5" w:rsidRPr="00024C63" w:rsidRDefault="00255EFA" w:rsidP="002A4AA9">
      <w:pPr>
        <w:pStyle w:val="50"/>
        <w:shd w:val="clear" w:color="auto" w:fill="auto"/>
        <w:spacing w:line="240" w:lineRule="auto"/>
        <w:ind w:firstLine="0"/>
        <w:rPr>
          <w:lang w:val="uk-UA"/>
        </w:rPr>
      </w:pPr>
      <w:r w:rsidRPr="00024C63">
        <w:rPr>
          <w:lang w:val="uk-UA"/>
        </w:rPr>
        <w:t>Нанесення дисків з антибіотиками</w:t>
      </w:r>
    </w:p>
    <w:p w14:paraId="121148EB" w14:textId="77777777" w:rsidR="00255EFA" w:rsidRPr="00024C63" w:rsidRDefault="00255EFA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>1. Використовуйте рекомендован</w:t>
      </w:r>
      <w:r w:rsidR="00CF0B11" w:rsidRPr="00024C63">
        <w:rPr>
          <w:b w:val="0"/>
          <w:bCs w:val="0"/>
          <w:lang w:val="uk-UA"/>
        </w:rPr>
        <w:t>ий</w:t>
      </w:r>
      <w:r w:rsidRPr="00024C63">
        <w:rPr>
          <w:b w:val="0"/>
          <w:bCs w:val="0"/>
          <w:lang w:val="uk-UA"/>
        </w:rPr>
        <w:t xml:space="preserve"> EUCAST </w:t>
      </w:r>
      <w:r w:rsidR="00CF0B11" w:rsidRPr="00024C63">
        <w:rPr>
          <w:b w:val="0"/>
          <w:bCs w:val="0"/>
          <w:lang w:val="uk-UA"/>
        </w:rPr>
        <w:t>вміст антибіотика у диску</w:t>
      </w:r>
      <w:r w:rsidRPr="00024C63">
        <w:rPr>
          <w:b w:val="0"/>
          <w:bCs w:val="0"/>
          <w:lang w:val="uk-UA"/>
        </w:rPr>
        <w:t>, як зазначено в таблицях контролю якості (КЯ) в кінці цього документа.</w:t>
      </w:r>
    </w:p>
    <w:p w14:paraId="3C272522" w14:textId="77777777" w:rsidR="00255EFA" w:rsidRPr="00024C63" w:rsidRDefault="00255EFA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>2. Перш ніж відкривати картриджі або контейнери, дайте дискам нагрітися до кімнатної температури.</w:t>
      </w:r>
    </w:p>
    <w:p w14:paraId="44C84C73" w14:textId="77777777" w:rsidR="00255EFA" w:rsidRPr="00024C63" w:rsidRDefault="00255EFA" w:rsidP="002A4AA9">
      <w:pPr>
        <w:pStyle w:val="50"/>
        <w:spacing w:line="240" w:lineRule="auto"/>
        <w:ind w:left="142" w:firstLine="0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>3. Нанесіть диски протягом 15 хвилин після інокуляції.</w:t>
      </w:r>
    </w:p>
    <w:p w14:paraId="5329B7AF" w14:textId="77777777" w:rsidR="00255EFA" w:rsidRPr="00024C63" w:rsidRDefault="00255EFA" w:rsidP="002A4AA9">
      <w:pPr>
        <w:pStyle w:val="50"/>
        <w:spacing w:line="240" w:lineRule="auto"/>
        <w:ind w:left="993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а. Диски повинні тісно та міцно </w:t>
      </w:r>
      <w:r w:rsidR="00CF0B11" w:rsidRPr="00024C63">
        <w:rPr>
          <w:b w:val="0"/>
          <w:bCs w:val="0"/>
          <w:lang w:val="uk-UA"/>
        </w:rPr>
        <w:t>прилягати до</w:t>
      </w:r>
      <w:r w:rsidRPr="00024C63">
        <w:rPr>
          <w:b w:val="0"/>
          <w:bCs w:val="0"/>
          <w:lang w:val="uk-UA"/>
        </w:rPr>
        <w:t xml:space="preserve"> поверхн</w:t>
      </w:r>
      <w:r w:rsidR="00CF0B11" w:rsidRPr="00024C63">
        <w:rPr>
          <w:b w:val="0"/>
          <w:bCs w:val="0"/>
          <w:lang w:val="uk-UA"/>
        </w:rPr>
        <w:t>і</w:t>
      </w:r>
      <w:r w:rsidRPr="00024C63">
        <w:rPr>
          <w:b w:val="0"/>
          <w:bCs w:val="0"/>
          <w:lang w:val="uk-UA"/>
        </w:rPr>
        <w:t xml:space="preserve"> агару і не можна переміщати </w:t>
      </w:r>
      <w:r w:rsidR="00CF0B11" w:rsidRPr="00024C63">
        <w:rPr>
          <w:b w:val="0"/>
          <w:bCs w:val="0"/>
          <w:lang w:val="uk-UA"/>
        </w:rPr>
        <w:t xml:space="preserve">диски </w:t>
      </w:r>
      <w:r w:rsidRPr="00024C63">
        <w:rPr>
          <w:b w:val="0"/>
          <w:bCs w:val="0"/>
          <w:lang w:val="uk-UA"/>
        </w:rPr>
        <w:t>після їх нанесення.</w:t>
      </w:r>
    </w:p>
    <w:p w14:paraId="0278A199" w14:textId="77777777" w:rsidR="00255EFA" w:rsidRPr="00024C63" w:rsidRDefault="00255EFA" w:rsidP="002A4AA9">
      <w:pPr>
        <w:pStyle w:val="50"/>
        <w:shd w:val="clear" w:color="auto" w:fill="auto"/>
        <w:spacing w:line="240" w:lineRule="auto"/>
        <w:ind w:left="993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б. Щоб уникнути перекриття зон, кількість дисків на </w:t>
      </w:r>
      <w:r w:rsidR="00CF0B11" w:rsidRPr="00024C63">
        <w:rPr>
          <w:b w:val="0"/>
          <w:bCs w:val="0"/>
          <w:lang w:val="uk-UA"/>
        </w:rPr>
        <w:t xml:space="preserve">чашці </w:t>
      </w:r>
      <w:r w:rsidRPr="00024C63">
        <w:rPr>
          <w:b w:val="0"/>
          <w:bCs w:val="0"/>
          <w:lang w:val="uk-UA"/>
        </w:rPr>
        <w:t xml:space="preserve"> має бути обмежена. Оптимально використовувати не більше трьох дисків на круглій </w:t>
      </w:r>
      <w:r w:rsidR="00CF0B11" w:rsidRPr="00024C63">
        <w:rPr>
          <w:b w:val="0"/>
          <w:bCs w:val="0"/>
          <w:lang w:val="uk-UA"/>
        </w:rPr>
        <w:t>чашці діаметром</w:t>
      </w:r>
      <w:r w:rsidRPr="00024C63">
        <w:rPr>
          <w:b w:val="0"/>
          <w:bCs w:val="0"/>
          <w:lang w:val="uk-UA"/>
        </w:rPr>
        <w:t xml:space="preserve"> </w:t>
      </w:r>
      <w:r w:rsidR="00CF0B11" w:rsidRPr="00024C63">
        <w:rPr>
          <w:b w:val="0"/>
          <w:bCs w:val="0"/>
          <w:lang w:val="uk-UA"/>
        </w:rPr>
        <w:t xml:space="preserve">90 мм </w:t>
      </w:r>
      <w:r w:rsidRPr="00024C63">
        <w:rPr>
          <w:b w:val="0"/>
          <w:bCs w:val="0"/>
          <w:lang w:val="uk-UA"/>
        </w:rPr>
        <w:t xml:space="preserve">(чотири диска можна використовувати для </w:t>
      </w:r>
      <w:proofErr w:type="spellStart"/>
      <w:r w:rsidRPr="00024C63">
        <w:rPr>
          <w:b w:val="0"/>
          <w:bCs w:val="0"/>
          <w:i/>
          <w:lang w:val="uk-UA"/>
        </w:rPr>
        <w:t>Bacteroides</w:t>
      </w:r>
      <w:proofErr w:type="spellEnd"/>
      <w:r w:rsidRPr="00024C63">
        <w:rPr>
          <w:b w:val="0"/>
          <w:bCs w:val="0"/>
          <w:lang w:val="uk-UA"/>
        </w:rPr>
        <w:t xml:space="preserve"> </w:t>
      </w:r>
      <w:proofErr w:type="spellStart"/>
      <w:r w:rsidRPr="00024C63">
        <w:rPr>
          <w:b w:val="0"/>
          <w:bCs w:val="0"/>
          <w:lang w:val="uk-UA"/>
        </w:rPr>
        <w:t>spp</w:t>
      </w:r>
      <w:proofErr w:type="spellEnd"/>
      <w:r w:rsidRPr="00024C63">
        <w:rPr>
          <w:b w:val="0"/>
          <w:bCs w:val="0"/>
          <w:lang w:val="uk-UA"/>
        </w:rPr>
        <w:t>.).</w:t>
      </w:r>
    </w:p>
    <w:p w14:paraId="68DC2912" w14:textId="77777777" w:rsidR="00255EFA" w:rsidRPr="00024C63" w:rsidRDefault="00255EFA" w:rsidP="002A4AA9">
      <w:pPr>
        <w:pStyle w:val="50"/>
        <w:shd w:val="clear" w:color="auto" w:fill="auto"/>
        <w:spacing w:line="240" w:lineRule="auto"/>
        <w:ind w:left="142" w:firstLine="0"/>
        <w:rPr>
          <w:b w:val="0"/>
          <w:bCs w:val="0"/>
          <w:lang w:val="uk-UA"/>
        </w:rPr>
      </w:pPr>
    </w:p>
    <w:p w14:paraId="6120841C" w14:textId="77777777" w:rsidR="009D28A5" w:rsidRPr="00024C63" w:rsidRDefault="00CF0B11" w:rsidP="002A4AA9">
      <w:pPr>
        <w:pStyle w:val="50"/>
        <w:shd w:val="clear" w:color="auto" w:fill="auto"/>
        <w:spacing w:line="240" w:lineRule="auto"/>
        <w:ind w:left="142" w:firstLine="0"/>
        <w:rPr>
          <w:lang w:val="uk-UA"/>
        </w:rPr>
      </w:pPr>
      <w:r w:rsidRPr="00024C63">
        <w:rPr>
          <w:lang w:val="uk-UA"/>
        </w:rPr>
        <w:t>Інкубація чашок</w:t>
      </w:r>
    </w:p>
    <w:p w14:paraId="37791E95" w14:textId="77777777" w:rsidR="00CF0B11" w:rsidRPr="00024C63" w:rsidRDefault="00CF0B11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>1. Переверніть чашки та переконайтеся, що диски не впали з поверхні агару. Поставте у термостат протягом 15 хвилин після нанесення дисків.</w:t>
      </w:r>
    </w:p>
    <w:p w14:paraId="3C970FFF" w14:textId="77777777" w:rsidR="00CF0B11" w:rsidRPr="00024C63" w:rsidRDefault="00CF0B11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>2. Інкубуйте чашки з агаром FAA в анаеробному середовищі при 35-37°C протягом 16-20 год.</w:t>
      </w:r>
    </w:p>
    <w:p w14:paraId="0A4D89A0" w14:textId="77777777" w:rsidR="00CF0B11" w:rsidRPr="00024C63" w:rsidRDefault="00CF0B11" w:rsidP="002A4AA9">
      <w:pPr>
        <w:pStyle w:val="50"/>
        <w:spacing w:line="240" w:lineRule="auto"/>
        <w:ind w:left="709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а. Анаеробні умови можуть бути досягнуті або у анаеробній робочій станції, або в </w:t>
      </w:r>
      <w:proofErr w:type="spellStart"/>
      <w:r w:rsidRPr="00024C63">
        <w:rPr>
          <w:b w:val="0"/>
          <w:bCs w:val="0"/>
          <w:lang w:val="uk-UA"/>
        </w:rPr>
        <w:t>ємностях</w:t>
      </w:r>
      <w:proofErr w:type="spellEnd"/>
      <w:r w:rsidRPr="00024C63">
        <w:rPr>
          <w:b w:val="0"/>
          <w:bCs w:val="0"/>
          <w:lang w:val="uk-UA"/>
        </w:rPr>
        <w:t xml:space="preserve"> з анаеробними </w:t>
      </w:r>
      <w:proofErr w:type="spellStart"/>
      <w:r w:rsidRPr="00024C63">
        <w:rPr>
          <w:b w:val="0"/>
          <w:bCs w:val="0"/>
          <w:lang w:val="uk-UA"/>
        </w:rPr>
        <w:t>газогенеруючими</w:t>
      </w:r>
      <w:proofErr w:type="spellEnd"/>
      <w:r w:rsidRPr="00024C63">
        <w:rPr>
          <w:b w:val="0"/>
          <w:bCs w:val="0"/>
          <w:lang w:val="uk-UA"/>
        </w:rPr>
        <w:t xml:space="preserve"> пакетами або </w:t>
      </w:r>
      <w:proofErr w:type="spellStart"/>
      <w:r w:rsidRPr="00024C63">
        <w:rPr>
          <w:b w:val="0"/>
          <w:bCs w:val="0"/>
          <w:lang w:val="uk-UA"/>
        </w:rPr>
        <w:t>газогенеруючою</w:t>
      </w:r>
      <w:proofErr w:type="spellEnd"/>
      <w:r w:rsidRPr="00024C63">
        <w:rPr>
          <w:b w:val="0"/>
          <w:bCs w:val="0"/>
          <w:lang w:val="uk-UA"/>
        </w:rPr>
        <w:t xml:space="preserve"> системою, як от </w:t>
      </w:r>
      <w:proofErr w:type="spellStart"/>
      <w:r w:rsidRPr="00024C63">
        <w:rPr>
          <w:b w:val="0"/>
          <w:bCs w:val="0"/>
          <w:lang w:val="uk-UA"/>
        </w:rPr>
        <w:t>Anoxomat</w:t>
      </w:r>
      <w:proofErr w:type="spellEnd"/>
      <w:r w:rsidRPr="00024C63">
        <w:rPr>
          <w:b w:val="0"/>
          <w:bCs w:val="0"/>
          <w:lang w:val="uk-UA"/>
        </w:rPr>
        <w:t>.</w:t>
      </w:r>
    </w:p>
    <w:p w14:paraId="5BA56663" w14:textId="77777777" w:rsidR="00CF0B11" w:rsidRPr="00024C63" w:rsidRDefault="00CF0B11" w:rsidP="002A4AA9">
      <w:pPr>
        <w:pStyle w:val="50"/>
        <w:shd w:val="clear" w:color="auto" w:fill="auto"/>
        <w:spacing w:line="240" w:lineRule="auto"/>
        <w:ind w:left="709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>б. Тривала інкубація (понад 20 год) не допускається, оскільки це вплине на розміри зони та призведе до недійсності критеріїв інтерпретації.</w:t>
      </w:r>
    </w:p>
    <w:p w14:paraId="7355C4B2" w14:textId="77777777" w:rsidR="00CF0B11" w:rsidRPr="00024C63" w:rsidRDefault="00CF0B11" w:rsidP="002A4AA9">
      <w:pPr>
        <w:pStyle w:val="50"/>
        <w:shd w:val="clear" w:color="auto" w:fill="auto"/>
        <w:spacing w:line="240" w:lineRule="auto"/>
        <w:ind w:firstLine="0"/>
        <w:rPr>
          <w:b w:val="0"/>
          <w:bCs w:val="0"/>
          <w:lang w:val="uk-UA"/>
        </w:rPr>
      </w:pPr>
    </w:p>
    <w:p w14:paraId="3C67CD9C" w14:textId="77777777" w:rsidR="009D28A5" w:rsidRPr="00024C63" w:rsidRDefault="00CF0B11" w:rsidP="002A4AA9">
      <w:pPr>
        <w:pStyle w:val="50"/>
        <w:shd w:val="clear" w:color="auto" w:fill="auto"/>
        <w:spacing w:line="240" w:lineRule="auto"/>
        <w:ind w:firstLine="0"/>
        <w:rPr>
          <w:lang w:val="uk-UA"/>
        </w:rPr>
      </w:pPr>
      <w:r w:rsidRPr="00024C63">
        <w:rPr>
          <w:lang w:val="uk-UA"/>
        </w:rPr>
        <w:t>Облік зон затримки росту</w:t>
      </w:r>
    </w:p>
    <w:p w14:paraId="7547B7B4" w14:textId="77777777" w:rsidR="00CF0B11" w:rsidRPr="00024C63" w:rsidRDefault="00CF0B11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1. Правильний </w:t>
      </w:r>
      <w:proofErr w:type="spellStart"/>
      <w:r w:rsidRPr="00024C63">
        <w:rPr>
          <w:b w:val="0"/>
          <w:bCs w:val="0"/>
          <w:lang w:val="uk-UA"/>
        </w:rPr>
        <w:t>інокулят</w:t>
      </w:r>
      <w:proofErr w:type="spellEnd"/>
      <w:r w:rsidRPr="00024C63">
        <w:rPr>
          <w:b w:val="0"/>
          <w:bCs w:val="0"/>
          <w:lang w:val="uk-UA"/>
        </w:rPr>
        <w:t xml:space="preserve"> повинен привести до </w:t>
      </w:r>
      <w:r w:rsidR="00A04AEB" w:rsidRPr="00024C63">
        <w:rPr>
          <w:b w:val="0"/>
          <w:bCs w:val="0"/>
          <w:lang w:val="uk-UA"/>
        </w:rPr>
        <w:t>утворення росту у вигляді зливного газону</w:t>
      </w:r>
      <w:r w:rsidRPr="00024C63">
        <w:rPr>
          <w:b w:val="0"/>
          <w:bCs w:val="0"/>
          <w:lang w:val="uk-UA"/>
        </w:rPr>
        <w:t>, рівномірно розподілен</w:t>
      </w:r>
      <w:r w:rsidR="00A04AEB" w:rsidRPr="00024C63">
        <w:rPr>
          <w:b w:val="0"/>
          <w:bCs w:val="0"/>
          <w:lang w:val="uk-UA"/>
        </w:rPr>
        <w:t>ого</w:t>
      </w:r>
      <w:r w:rsidRPr="00024C63">
        <w:rPr>
          <w:b w:val="0"/>
          <w:bCs w:val="0"/>
          <w:lang w:val="uk-UA"/>
        </w:rPr>
        <w:t xml:space="preserve"> по поверхні агару. Якщо </w:t>
      </w:r>
      <w:r w:rsidR="00A04AEB" w:rsidRPr="00024C63">
        <w:rPr>
          <w:b w:val="0"/>
          <w:bCs w:val="0"/>
          <w:lang w:val="uk-UA"/>
        </w:rPr>
        <w:t>ріст незливний</w:t>
      </w:r>
      <w:r w:rsidRPr="00024C63">
        <w:rPr>
          <w:b w:val="0"/>
          <w:bCs w:val="0"/>
          <w:lang w:val="uk-UA"/>
        </w:rPr>
        <w:t xml:space="preserve">, </w:t>
      </w:r>
      <w:r w:rsidR="00A04AEB" w:rsidRPr="00024C63">
        <w:rPr>
          <w:b w:val="0"/>
          <w:bCs w:val="0"/>
          <w:lang w:val="uk-UA"/>
        </w:rPr>
        <w:t>дослідження</w:t>
      </w:r>
      <w:r w:rsidRPr="00024C63">
        <w:rPr>
          <w:b w:val="0"/>
          <w:bCs w:val="0"/>
          <w:lang w:val="uk-UA"/>
        </w:rPr>
        <w:t xml:space="preserve"> необхідно повторити, або можна використовувати метод MI</w:t>
      </w:r>
      <w:r w:rsidR="00A04AEB" w:rsidRPr="00024C63">
        <w:rPr>
          <w:b w:val="0"/>
          <w:bCs w:val="0"/>
          <w:lang w:val="uk-UA"/>
        </w:rPr>
        <w:t>К</w:t>
      </w:r>
      <w:r w:rsidRPr="00024C63">
        <w:rPr>
          <w:b w:val="0"/>
          <w:bCs w:val="0"/>
          <w:lang w:val="uk-UA"/>
        </w:rPr>
        <w:t>.</w:t>
      </w:r>
    </w:p>
    <w:p w14:paraId="5B5F7305" w14:textId="77777777" w:rsidR="00CF0B11" w:rsidRPr="00024C63" w:rsidRDefault="00CF0B11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2. </w:t>
      </w:r>
      <w:r w:rsidR="00A04AEB" w:rsidRPr="00024C63">
        <w:rPr>
          <w:b w:val="0"/>
          <w:bCs w:val="0"/>
          <w:lang w:val="uk-UA"/>
        </w:rPr>
        <w:t>Огляд чашок проводьте</w:t>
      </w:r>
      <w:r w:rsidRPr="00024C63">
        <w:rPr>
          <w:b w:val="0"/>
          <w:bCs w:val="0"/>
          <w:lang w:val="uk-UA"/>
        </w:rPr>
        <w:t xml:space="preserve"> спереду зі знятою кришкою та </w:t>
      </w:r>
      <w:r w:rsidR="00A04AEB" w:rsidRPr="00024C63">
        <w:rPr>
          <w:b w:val="0"/>
          <w:bCs w:val="0"/>
          <w:lang w:val="uk-UA"/>
        </w:rPr>
        <w:t xml:space="preserve">у </w:t>
      </w:r>
      <w:r w:rsidRPr="00024C63">
        <w:rPr>
          <w:b w:val="0"/>
          <w:bCs w:val="0"/>
          <w:lang w:val="uk-UA"/>
        </w:rPr>
        <w:t>відбит</w:t>
      </w:r>
      <w:r w:rsidR="00A04AEB" w:rsidRPr="00024C63">
        <w:rPr>
          <w:b w:val="0"/>
          <w:bCs w:val="0"/>
          <w:lang w:val="uk-UA"/>
        </w:rPr>
        <w:t>о</w:t>
      </w:r>
      <w:r w:rsidRPr="00024C63">
        <w:rPr>
          <w:b w:val="0"/>
          <w:bCs w:val="0"/>
          <w:lang w:val="uk-UA"/>
        </w:rPr>
        <w:t>м</w:t>
      </w:r>
      <w:r w:rsidR="00A04AEB" w:rsidRPr="00024C63">
        <w:rPr>
          <w:b w:val="0"/>
          <w:bCs w:val="0"/>
          <w:lang w:val="uk-UA"/>
        </w:rPr>
        <w:t>у</w:t>
      </w:r>
      <w:r w:rsidRPr="00024C63">
        <w:rPr>
          <w:b w:val="0"/>
          <w:bCs w:val="0"/>
          <w:lang w:val="uk-UA"/>
        </w:rPr>
        <w:t xml:space="preserve"> світл</w:t>
      </w:r>
      <w:r w:rsidR="00A04AEB" w:rsidRPr="00024C63">
        <w:rPr>
          <w:b w:val="0"/>
          <w:bCs w:val="0"/>
          <w:lang w:val="uk-UA"/>
        </w:rPr>
        <w:t>і</w:t>
      </w:r>
      <w:r w:rsidRPr="00024C63">
        <w:rPr>
          <w:b w:val="0"/>
          <w:bCs w:val="0"/>
          <w:lang w:val="uk-UA"/>
        </w:rPr>
        <w:t>.</w:t>
      </w:r>
    </w:p>
    <w:p w14:paraId="77CC5FC1" w14:textId="625503AA" w:rsidR="00CF0B11" w:rsidRPr="00024C63" w:rsidRDefault="00CF0B11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>3. Зчитуйте краї зони в точці повно</w:t>
      </w:r>
      <w:r w:rsidR="00850311">
        <w:rPr>
          <w:b w:val="0"/>
          <w:bCs w:val="0"/>
          <w:lang w:val="uk-UA"/>
        </w:rPr>
        <w:t>ї</w:t>
      </w:r>
      <w:r w:rsidRPr="00024C63">
        <w:rPr>
          <w:b w:val="0"/>
          <w:bCs w:val="0"/>
          <w:lang w:val="uk-UA"/>
        </w:rPr>
        <w:t xml:space="preserve"> </w:t>
      </w:r>
      <w:r w:rsidR="00850311">
        <w:rPr>
          <w:b w:val="0"/>
          <w:bCs w:val="0"/>
          <w:lang w:val="uk-UA"/>
        </w:rPr>
        <w:t>затримки росту</w:t>
      </w:r>
      <w:r w:rsidRPr="00024C63">
        <w:rPr>
          <w:b w:val="0"/>
          <w:bCs w:val="0"/>
          <w:lang w:val="uk-UA"/>
        </w:rPr>
        <w:t xml:space="preserve">, </w:t>
      </w:r>
      <w:r w:rsidR="00A04AEB" w:rsidRPr="00024C63">
        <w:rPr>
          <w:b w:val="0"/>
          <w:bCs w:val="0"/>
          <w:lang w:val="uk-UA"/>
        </w:rPr>
        <w:t>дивлячись</w:t>
      </w:r>
      <w:r w:rsidRPr="00024C63">
        <w:rPr>
          <w:b w:val="0"/>
          <w:bCs w:val="0"/>
          <w:lang w:val="uk-UA"/>
        </w:rPr>
        <w:t xml:space="preserve"> неозброєним оком, тримаючи </w:t>
      </w:r>
      <w:r w:rsidR="00A04AEB" w:rsidRPr="00024C63">
        <w:rPr>
          <w:b w:val="0"/>
          <w:bCs w:val="0"/>
          <w:lang w:val="uk-UA"/>
        </w:rPr>
        <w:t>чашку</w:t>
      </w:r>
      <w:r w:rsidRPr="00024C63">
        <w:rPr>
          <w:b w:val="0"/>
          <w:bCs w:val="0"/>
          <w:lang w:val="uk-UA"/>
        </w:rPr>
        <w:t xml:space="preserve"> приблизно </w:t>
      </w:r>
      <w:r w:rsidR="00A04AEB" w:rsidRPr="00024C63">
        <w:rPr>
          <w:b w:val="0"/>
          <w:bCs w:val="0"/>
          <w:lang w:val="uk-UA"/>
        </w:rPr>
        <w:t>на</w:t>
      </w:r>
      <w:r w:rsidRPr="00024C63">
        <w:rPr>
          <w:b w:val="0"/>
          <w:bCs w:val="0"/>
          <w:lang w:val="uk-UA"/>
        </w:rPr>
        <w:t xml:space="preserve"> 30 см від о</w:t>
      </w:r>
      <w:r w:rsidR="00A04AEB" w:rsidRPr="00024C63">
        <w:rPr>
          <w:b w:val="0"/>
          <w:bCs w:val="0"/>
          <w:lang w:val="uk-UA"/>
        </w:rPr>
        <w:t>чей</w:t>
      </w:r>
      <w:r w:rsidRPr="00024C63">
        <w:rPr>
          <w:b w:val="0"/>
          <w:bCs w:val="0"/>
          <w:lang w:val="uk-UA"/>
        </w:rPr>
        <w:t xml:space="preserve"> під кутом 45 градусів до робочого столу.</w:t>
      </w:r>
    </w:p>
    <w:p w14:paraId="76826041" w14:textId="77777777" w:rsidR="00CF0B11" w:rsidRPr="00024C63" w:rsidRDefault="00CF0B11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4. Виміряйте діаметри зони </w:t>
      </w:r>
      <w:r w:rsidR="004802AA">
        <w:rPr>
          <w:b w:val="0"/>
          <w:bCs w:val="0"/>
          <w:lang w:val="uk-UA"/>
        </w:rPr>
        <w:t>затримки росту</w:t>
      </w:r>
      <w:r w:rsidRPr="00024C63">
        <w:rPr>
          <w:b w:val="0"/>
          <w:bCs w:val="0"/>
          <w:lang w:val="uk-UA"/>
        </w:rPr>
        <w:t xml:space="preserve"> з точністю до міліметра за допомогою лінійки або штангенциркуля.</w:t>
      </w:r>
    </w:p>
    <w:p w14:paraId="02B3823F" w14:textId="43EF41D3" w:rsidR="00CF0B11" w:rsidRPr="00024C63" w:rsidRDefault="00CF0B11" w:rsidP="002A4AA9">
      <w:pPr>
        <w:pStyle w:val="50"/>
        <w:spacing w:line="240" w:lineRule="auto"/>
        <w:ind w:left="709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а. Якщо в зоні </w:t>
      </w:r>
      <w:r w:rsidR="00A04AEB" w:rsidRPr="00024C63">
        <w:rPr>
          <w:b w:val="0"/>
          <w:bCs w:val="0"/>
          <w:lang w:val="uk-UA"/>
        </w:rPr>
        <w:t xml:space="preserve">спостерігається </w:t>
      </w:r>
      <w:r w:rsidR="00717069">
        <w:rPr>
          <w:b w:val="0"/>
          <w:bCs w:val="0"/>
          <w:lang w:val="uk-UA"/>
        </w:rPr>
        <w:t>димка</w:t>
      </w:r>
      <w:r w:rsidRPr="00024C63">
        <w:rPr>
          <w:b w:val="0"/>
          <w:bCs w:val="0"/>
          <w:lang w:val="uk-UA"/>
        </w:rPr>
        <w:t xml:space="preserve">, </w:t>
      </w:r>
      <w:r w:rsidR="00A04AEB" w:rsidRPr="00024C63">
        <w:rPr>
          <w:b w:val="0"/>
          <w:bCs w:val="0"/>
          <w:lang w:val="uk-UA"/>
        </w:rPr>
        <w:t>врахуйте</w:t>
      </w:r>
      <w:r w:rsidRPr="00024C63">
        <w:rPr>
          <w:b w:val="0"/>
          <w:bCs w:val="0"/>
          <w:lang w:val="uk-UA"/>
        </w:rPr>
        <w:t xml:space="preserve"> найбільш очевидний край зони. Нахиліть </w:t>
      </w:r>
      <w:r w:rsidR="00A04AEB" w:rsidRPr="00024C63">
        <w:rPr>
          <w:b w:val="0"/>
          <w:bCs w:val="0"/>
          <w:lang w:val="uk-UA"/>
        </w:rPr>
        <w:t>чашку</w:t>
      </w:r>
      <w:r w:rsidRPr="00024C63">
        <w:rPr>
          <w:b w:val="0"/>
          <w:bCs w:val="0"/>
          <w:lang w:val="uk-UA"/>
        </w:rPr>
        <w:t xml:space="preserve"> до себе, щоб краще визначити очевидний край зони.</w:t>
      </w:r>
    </w:p>
    <w:p w14:paraId="3B985C44" w14:textId="77777777" w:rsidR="00CF0B11" w:rsidRPr="00024C63" w:rsidRDefault="00CF0B11" w:rsidP="002A4AA9">
      <w:pPr>
        <w:pStyle w:val="50"/>
        <w:spacing w:line="240" w:lineRule="auto"/>
        <w:ind w:left="709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б. У разі подвійних зон </w:t>
      </w:r>
      <w:r w:rsidR="00A04AEB" w:rsidRPr="00024C63">
        <w:rPr>
          <w:b w:val="0"/>
          <w:bCs w:val="0"/>
          <w:lang w:val="uk-UA"/>
        </w:rPr>
        <w:t>врахуйте</w:t>
      </w:r>
      <w:r w:rsidRPr="00024C63">
        <w:rPr>
          <w:b w:val="0"/>
          <w:bCs w:val="0"/>
          <w:lang w:val="uk-UA"/>
        </w:rPr>
        <w:t xml:space="preserve"> край внутрішньої зони.</w:t>
      </w:r>
    </w:p>
    <w:p w14:paraId="5F186B14" w14:textId="77777777" w:rsidR="00CF0B11" w:rsidRPr="00024C63" w:rsidRDefault="00CF0B11" w:rsidP="002A4AA9">
      <w:pPr>
        <w:pStyle w:val="50"/>
        <w:spacing w:line="240" w:lineRule="auto"/>
        <w:ind w:left="709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c. Ігноруйте гемоліз і роїння під час </w:t>
      </w:r>
      <w:r w:rsidR="00A04AEB" w:rsidRPr="00024C63">
        <w:rPr>
          <w:b w:val="0"/>
          <w:bCs w:val="0"/>
          <w:lang w:val="uk-UA"/>
        </w:rPr>
        <w:t>обліку</w:t>
      </w:r>
      <w:r w:rsidRPr="00024C63">
        <w:rPr>
          <w:b w:val="0"/>
          <w:bCs w:val="0"/>
          <w:lang w:val="uk-UA"/>
        </w:rPr>
        <w:t xml:space="preserve"> зон.</w:t>
      </w:r>
    </w:p>
    <w:p w14:paraId="46D0CEF5" w14:textId="77777777" w:rsidR="00A04AEB" w:rsidRPr="00024C63" w:rsidRDefault="00A04AEB" w:rsidP="002A4AA9">
      <w:pPr>
        <w:pStyle w:val="50"/>
        <w:spacing w:line="240" w:lineRule="auto"/>
        <w:ind w:left="709" w:hanging="284"/>
        <w:jc w:val="both"/>
        <w:rPr>
          <w:b w:val="0"/>
          <w:bCs w:val="0"/>
          <w:lang w:val="uk-UA"/>
        </w:rPr>
      </w:pPr>
    </w:p>
    <w:p w14:paraId="53A06E09" w14:textId="77777777" w:rsidR="00C37CE0" w:rsidRDefault="00C37CE0">
      <w:pPr>
        <w:rPr>
          <w:rStyle w:val="a7"/>
          <w:lang w:val="uk-UA"/>
        </w:rPr>
      </w:pPr>
      <w:r>
        <w:rPr>
          <w:rStyle w:val="a7"/>
          <w:lang w:val="uk-UA"/>
        </w:rPr>
        <w:br w:type="page"/>
      </w:r>
    </w:p>
    <w:p w14:paraId="4CAA31BA" w14:textId="77777777" w:rsidR="00A04AEB" w:rsidRPr="00024C63" w:rsidRDefault="00A04AEB" w:rsidP="002A4AA9">
      <w:pPr>
        <w:pStyle w:val="a6"/>
        <w:shd w:val="clear" w:color="auto" w:fill="auto"/>
        <w:spacing w:line="240" w:lineRule="auto"/>
        <w:rPr>
          <w:rStyle w:val="a7"/>
          <w:lang w:val="uk-UA"/>
        </w:rPr>
      </w:pPr>
      <w:r w:rsidRPr="00024C63">
        <w:rPr>
          <w:rStyle w:val="a7"/>
          <w:lang w:val="uk-UA"/>
        </w:rPr>
        <w:lastRenderedPageBreak/>
        <w:t xml:space="preserve">Диско-дифузійний метод для </w:t>
      </w:r>
    </w:p>
    <w:p w14:paraId="384279F9" w14:textId="77777777" w:rsidR="00A04AEB" w:rsidRPr="00024C63" w:rsidRDefault="00A04AEB" w:rsidP="002A4AA9">
      <w:pPr>
        <w:pStyle w:val="a6"/>
        <w:shd w:val="clear" w:color="auto" w:fill="auto"/>
        <w:spacing w:line="240" w:lineRule="auto"/>
        <w:rPr>
          <w:lang w:val="uk-UA"/>
        </w:rPr>
      </w:pPr>
      <w:r w:rsidRPr="00024C63">
        <w:rPr>
          <w:rStyle w:val="a7"/>
          <w:lang w:val="uk-UA"/>
        </w:rPr>
        <w:t>анаеробних бактерій</w:t>
      </w:r>
    </w:p>
    <w:p w14:paraId="694E1148" w14:textId="77777777" w:rsidR="00A04AEB" w:rsidRPr="00024C63" w:rsidRDefault="00A04AEB" w:rsidP="002A4AA9">
      <w:pPr>
        <w:pStyle w:val="50"/>
        <w:spacing w:line="240" w:lineRule="auto"/>
        <w:ind w:left="709" w:hanging="284"/>
        <w:jc w:val="right"/>
        <w:rPr>
          <w:rStyle w:val="a7"/>
          <w:b w:val="0"/>
          <w:lang w:val="uk-UA"/>
        </w:rPr>
      </w:pPr>
      <w:r w:rsidRPr="00024C63">
        <w:rPr>
          <w:rStyle w:val="a7"/>
          <w:b w:val="0"/>
          <w:lang w:val="uk-UA"/>
        </w:rPr>
        <w:t>Версія 1.0, Січень 2022</w:t>
      </w:r>
    </w:p>
    <w:p w14:paraId="72F9F076" w14:textId="77777777" w:rsidR="00A04AEB" w:rsidRPr="00024C63" w:rsidRDefault="00A04AEB" w:rsidP="002A4AA9">
      <w:pPr>
        <w:pStyle w:val="50"/>
        <w:spacing w:line="240" w:lineRule="auto"/>
        <w:ind w:left="709" w:hanging="284"/>
        <w:jc w:val="both"/>
        <w:rPr>
          <w:b w:val="0"/>
          <w:bCs w:val="0"/>
          <w:lang w:val="uk-UA"/>
        </w:rPr>
      </w:pPr>
    </w:p>
    <w:p w14:paraId="798AE1FD" w14:textId="77777777" w:rsidR="00CF0B11" w:rsidRPr="00024C63" w:rsidRDefault="00CF0B11" w:rsidP="002A4AA9">
      <w:pPr>
        <w:pStyle w:val="50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5. Слід враховувати ізольовані колонії в межах зони </w:t>
      </w:r>
      <w:r w:rsidR="004802AA">
        <w:rPr>
          <w:b w:val="0"/>
          <w:bCs w:val="0"/>
          <w:lang w:val="uk-UA"/>
        </w:rPr>
        <w:t>затримки</w:t>
      </w:r>
      <w:r w:rsidRPr="00024C63">
        <w:rPr>
          <w:b w:val="0"/>
          <w:bCs w:val="0"/>
          <w:lang w:val="uk-UA"/>
        </w:rPr>
        <w:t xml:space="preserve">. Для </w:t>
      </w:r>
      <w:proofErr w:type="spellStart"/>
      <w:r w:rsidRPr="00024C63">
        <w:rPr>
          <w:b w:val="0"/>
          <w:bCs w:val="0"/>
          <w:lang w:val="uk-UA"/>
        </w:rPr>
        <w:t>кліндаміцину</w:t>
      </w:r>
      <w:proofErr w:type="spellEnd"/>
      <w:r w:rsidRPr="00024C63">
        <w:rPr>
          <w:b w:val="0"/>
          <w:bCs w:val="0"/>
          <w:lang w:val="uk-UA"/>
        </w:rPr>
        <w:t xml:space="preserve"> особливо важливо ретельно досліджувати зони на наявність колоній, що ростуть всередині зони.</w:t>
      </w:r>
    </w:p>
    <w:p w14:paraId="600CA251" w14:textId="77777777" w:rsidR="00A04AEB" w:rsidRPr="00024C63" w:rsidRDefault="00CF0B11" w:rsidP="002A4AA9">
      <w:pPr>
        <w:pStyle w:val="50"/>
        <w:shd w:val="clear" w:color="auto" w:fill="auto"/>
        <w:spacing w:line="240" w:lineRule="auto"/>
        <w:ind w:left="426" w:hanging="284"/>
        <w:jc w:val="both"/>
        <w:rPr>
          <w:b w:val="0"/>
          <w:bCs w:val="0"/>
          <w:lang w:val="uk-UA"/>
        </w:rPr>
      </w:pPr>
      <w:r w:rsidRPr="00024C63">
        <w:rPr>
          <w:b w:val="0"/>
          <w:bCs w:val="0"/>
          <w:lang w:val="uk-UA"/>
        </w:rPr>
        <w:t xml:space="preserve">6. Зображення з прикладами </w:t>
      </w:r>
      <w:r w:rsidR="00A04AEB" w:rsidRPr="00024C63">
        <w:rPr>
          <w:b w:val="0"/>
          <w:bCs w:val="0"/>
          <w:lang w:val="uk-UA"/>
        </w:rPr>
        <w:t>обліку</w:t>
      </w:r>
      <w:r w:rsidRPr="00024C63">
        <w:rPr>
          <w:b w:val="0"/>
          <w:bCs w:val="0"/>
          <w:lang w:val="uk-UA"/>
        </w:rPr>
        <w:t xml:space="preserve"> доступні в </w:t>
      </w:r>
      <w:r w:rsidR="00C37CE0">
        <w:rPr>
          <w:b w:val="0"/>
          <w:bCs w:val="0"/>
          <w:lang w:val="uk-UA"/>
        </w:rPr>
        <w:t>Керівництві</w:t>
      </w:r>
      <w:r w:rsidRPr="00024C63">
        <w:rPr>
          <w:b w:val="0"/>
          <w:bCs w:val="0"/>
          <w:lang w:val="uk-UA"/>
        </w:rPr>
        <w:t xml:space="preserve"> з </w:t>
      </w:r>
      <w:r w:rsidR="00A04AEB" w:rsidRPr="00024C63">
        <w:rPr>
          <w:b w:val="0"/>
          <w:bCs w:val="0"/>
          <w:lang w:val="uk-UA"/>
        </w:rPr>
        <w:t>обліку</w:t>
      </w:r>
      <w:r w:rsidRPr="00024C63">
        <w:rPr>
          <w:b w:val="0"/>
          <w:bCs w:val="0"/>
          <w:lang w:val="uk-UA"/>
        </w:rPr>
        <w:t xml:space="preserve"> диско</w:t>
      </w:r>
      <w:r w:rsidR="00A04AEB" w:rsidRPr="00024C63">
        <w:rPr>
          <w:b w:val="0"/>
          <w:bCs w:val="0"/>
          <w:lang w:val="uk-UA"/>
        </w:rPr>
        <w:t>-дифузійного</w:t>
      </w:r>
      <w:r w:rsidRPr="00024C63">
        <w:rPr>
          <w:b w:val="0"/>
          <w:bCs w:val="0"/>
          <w:lang w:val="uk-UA"/>
        </w:rPr>
        <w:t xml:space="preserve"> </w:t>
      </w:r>
      <w:r w:rsidR="00A04AEB" w:rsidRPr="00024C63">
        <w:rPr>
          <w:b w:val="0"/>
          <w:bCs w:val="0"/>
          <w:lang w:val="uk-UA"/>
        </w:rPr>
        <w:t xml:space="preserve">методу для </w:t>
      </w:r>
      <w:r w:rsidRPr="00024C63">
        <w:rPr>
          <w:b w:val="0"/>
          <w:bCs w:val="0"/>
          <w:lang w:val="uk-UA"/>
        </w:rPr>
        <w:t xml:space="preserve">анаеробних бактерій на </w:t>
      </w:r>
      <w:r w:rsidR="00A04AEB" w:rsidRPr="00024C63">
        <w:rPr>
          <w:b w:val="0"/>
          <w:bCs w:val="0"/>
          <w:lang w:val="uk-UA"/>
        </w:rPr>
        <w:t xml:space="preserve">середовищі </w:t>
      </w:r>
      <w:r w:rsidRPr="00024C63">
        <w:rPr>
          <w:b w:val="0"/>
          <w:bCs w:val="0"/>
          <w:lang w:val="uk-UA"/>
        </w:rPr>
        <w:t>FAA.</w:t>
      </w:r>
    </w:p>
    <w:p w14:paraId="5FBBDD8F" w14:textId="77777777" w:rsidR="00A04AEB" w:rsidRPr="00024C63" w:rsidRDefault="00A04AEB" w:rsidP="002A4AA9">
      <w:pPr>
        <w:pStyle w:val="50"/>
        <w:shd w:val="clear" w:color="auto" w:fill="auto"/>
        <w:spacing w:line="240" w:lineRule="auto"/>
        <w:ind w:firstLine="0"/>
        <w:rPr>
          <w:b w:val="0"/>
          <w:bCs w:val="0"/>
          <w:lang w:val="uk-UA"/>
        </w:rPr>
      </w:pPr>
    </w:p>
    <w:p w14:paraId="452F9283" w14:textId="77777777" w:rsidR="009D28A5" w:rsidRPr="00024C63" w:rsidRDefault="00A04AEB" w:rsidP="002A4AA9">
      <w:pPr>
        <w:pStyle w:val="50"/>
        <w:shd w:val="clear" w:color="auto" w:fill="auto"/>
        <w:spacing w:line="240" w:lineRule="auto"/>
        <w:ind w:firstLine="0"/>
        <w:rPr>
          <w:lang w:val="uk-UA"/>
        </w:rPr>
      </w:pPr>
      <w:r w:rsidRPr="00024C63">
        <w:rPr>
          <w:lang w:val="uk-UA"/>
        </w:rPr>
        <w:t>Контроль якості</w:t>
      </w:r>
    </w:p>
    <w:p w14:paraId="4D148414" w14:textId="77777777" w:rsidR="00A04AEB" w:rsidRPr="00024C63" w:rsidRDefault="007E1197" w:rsidP="002A4AA9">
      <w:pPr>
        <w:pStyle w:val="20"/>
        <w:spacing w:before="0" w:after="0" w:line="240" w:lineRule="auto"/>
        <w:ind w:left="426" w:hanging="284"/>
        <w:jc w:val="both"/>
        <w:rPr>
          <w:lang w:val="uk-UA"/>
        </w:rPr>
      </w:pPr>
      <w:r w:rsidRPr="00024C63">
        <w:rPr>
          <w:lang w:val="uk-UA"/>
        </w:rPr>
        <w:t xml:space="preserve">1. </w:t>
      </w:r>
      <w:r w:rsidR="00A04AEB" w:rsidRPr="00024C63">
        <w:rPr>
          <w:lang w:val="uk-UA"/>
        </w:rPr>
        <w:t xml:space="preserve">Виконуйте контроль якості (КЯ) під час кожного </w:t>
      </w:r>
      <w:r w:rsidR="00024C63">
        <w:rPr>
          <w:lang w:val="uk-UA"/>
        </w:rPr>
        <w:t>дослідження</w:t>
      </w:r>
      <w:r w:rsidR="00A04AEB" w:rsidRPr="00024C63">
        <w:rPr>
          <w:lang w:val="uk-UA"/>
        </w:rPr>
        <w:t xml:space="preserve">. Використовуйте нічну культуру штаму </w:t>
      </w:r>
      <w:r w:rsidR="00024C63">
        <w:rPr>
          <w:lang w:val="uk-UA"/>
        </w:rPr>
        <w:t>для КЯ</w:t>
      </w:r>
      <w:r w:rsidR="00A04AEB" w:rsidRPr="00024C63">
        <w:rPr>
          <w:lang w:val="uk-UA"/>
        </w:rPr>
        <w:t xml:space="preserve"> та дотримуйтесь тієї ж процедури </w:t>
      </w:r>
      <w:r w:rsidR="00024C63">
        <w:rPr>
          <w:lang w:val="uk-UA"/>
        </w:rPr>
        <w:t>дослідження</w:t>
      </w:r>
      <w:r w:rsidR="00A04AEB" w:rsidRPr="00024C63">
        <w:rPr>
          <w:lang w:val="uk-UA"/>
        </w:rPr>
        <w:t>, що й для клінічних ізолятів.</w:t>
      </w:r>
    </w:p>
    <w:p w14:paraId="271BE0F6" w14:textId="77777777" w:rsidR="00A04AEB" w:rsidRPr="00024C63" w:rsidRDefault="00A04AEB" w:rsidP="002A4AA9">
      <w:pPr>
        <w:pStyle w:val="20"/>
        <w:spacing w:before="0" w:after="0" w:line="240" w:lineRule="auto"/>
        <w:ind w:left="709" w:hanging="284"/>
        <w:jc w:val="both"/>
        <w:rPr>
          <w:lang w:val="uk-UA"/>
        </w:rPr>
      </w:pPr>
      <w:r w:rsidRPr="00024C63">
        <w:rPr>
          <w:lang w:val="uk-UA"/>
        </w:rPr>
        <w:t xml:space="preserve">а. Використовуйте </w:t>
      </w:r>
      <w:proofErr w:type="spellStart"/>
      <w:r w:rsidRPr="00024C63">
        <w:rPr>
          <w:i/>
          <w:lang w:val="uk-UA"/>
        </w:rPr>
        <w:t>Bacteroides</w:t>
      </w:r>
      <w:proofErr w:type="spellEnd"/>
      <w:r w:rsidRPr="00024C63">
        <w:rPr>
          <w:i/>
          <w:lang w:val="uk-UA"/>
        </w:rPr>
        <w:t xml:space="preserve"> </w:t>
      </w:r>
      <w:proofErr w:type="spellStart"/>
      <w:r w:rsidRPr="00024C63">
        <w:rPr>
          <w:i/>
          <w:lang w:val="uk-UA"/>
        </w:rPr>
        <w:t>fragilis</w:t>
      </w:r>
      <w:proofErr w:type="spellEnd"/>
      <w:r w:rsidRPr="00024C63">
        <w:rPr>
          <w:lang w:val="uk-UA"/>
        </w:rPr>
        <w:t xml:space="preserve"> ATCC 25285 і </w:t>
      </w:r>
      <w:proofErr w:type="spellStart"/>
      <w:r w:rsidRPr="00024C63">
        <w:rPr>
          <w:i/>
          <w:lang w:val="uk-UA"/>
        </w:rPr>
        <w:t>Clostridium</w:t>
      </w:r>
      <w:proofErr w:type="spellEnd"/>
      <w:r w:rsidRPr="00024C63">
        <w:rPr>
          <w:i/>
          <w:lang w:val="uk-UA"/>
        </w:rPr>
        <w:t xml:space="preserve"> </w:t>
      </w:r>
      <w:proofErr w:type="spellStart"/>
      <w:r w:rsidRPr="00024C63">
        <w:rPr>
          <w:i/>
          <w:lang w:val="uk-UA"/>
        </w:rPr>
        <w:t>perfringens</w:t>
      </w:r>
      <w:proofErr w:type="spellEnd"/>
      <w:r w:rsidRPr="00024C63">
        <w:rPr>
          <w:lang w:val="uk-UA"/>
        </w:rPr>
        <w:t xml:space="preserve"> ATCC 13124 для контролю ефективності </w:t>
      </w:r>
      <w:r w:rsidR="00024C63">
        <w:rPr>
          <w:lang w:val="uk-UA"/>
        </w:rPr>
        <w:t>дослідження</w:t>
      </w:r>
      <w:r w:rsidRPr="00024C63">
        <w:rPr>
          <w:lang w:val="uk-UA"/>
        </w:rPr>
        <w:t>. Щоб</w:t>
      </w:r>
      <w:r w:rsidR="00024C63">
        <w:rPr>
          <w:lang w:val="uk-UA"/>
        </w:rPr>
        <w:t xml:space="preserve"> дізнатися про діапазони та цільові значення</w:t>
      </w:r>
      <w:r w:rsidRPr="00024C63">
        <w:rPr>
          <w:lang w:val="uk-UA"/>
        </w:rPr>
        <w:t xml:space="preserve"> КЯ, див. таблицю нижче.</w:t>
      </w:r>
    </w:p>
    <w:p w14:paraId="73921435" w14:textId="77777777" w:rsidR="00A04AEB" w:rsidRPr="00024C63" w:rsidRDefault="00A04AEB" w:rsidP="002A4AA9">
      <w:pPr>
        <w:pStyle w:val="20"/>
        <w:spacing w:before="0" w:after="0" w:line="240" w:lineRule="auto"/>
        <w:ind w:left="709" w:hanging="284"/>
        <w:jc w:val="both"/>
        <w:rPr>
          <w:lang w:val="uk-UA"/>
        </w:rPr>
      </w:pPr>
      <w:r w:rsidRPr="00024C63">
        <w:rPr>
          <w:lang w:val="uk-UA"/>
        </w:rPr>
        <w:t xml:space="preserve">б. Використовуйте </w:t>
      </w:r>
      <w:proofErr w:type="spellStart"/>
      <w:r w:rsidRPr="00024C63">
        <w:rPr>
          <w:i/>
          <w:lang w:val="uk-UA"/>
        </w:rPr>
        <w:t>Clostridium</w:t>
      </w:r>
      <w:proofErr w:type="spellEnd"/>
      <w:r w:rsidRPr="00024C63">
        <w:rPr>
          <w:i/>
          <w:lang w:val="uk-UA"/>
        </w:rPr>
        <w:t xml:space="preserve"> </w:t>
      </w:r>
      <w:proofErr w:type="spellStart"/>
      <w:r w:rsidRPr="00024C63">
        <w:rPr>
          <w:i/>
          <w:lang w:val="uk-UA"/>
        </w:rPr>
        <w:t>perfringens</w:t>
      </w:r>
      <w:proofErr w:type="spellEnd"/>
      <w:r w:rsidRPr="00024C63">
        <w:rPr>
          <w:lang w:val="uk-UA"/>
        </w:rPr>
        <w:t xml:space="preserve"> DSM 25589 з диском </w:t>
      </w:r>
      <w:proofErr w:type="spellStart"/>
      <w:r w:rsidRPr="00024C63">
        <w:rPr>
          <w:lang w:val="uk-UA"/>
        </w:rPr>
        <w:t>метронідазолу</w:t>
      </w:r>
      <w:proofErr w:type="spellEnd"/>
      <w:r w:rsidRPr="00024C63">
        <w:rPr>
          <w:lang w:val="uk-UA"/>
        </w:rPr>
        <w:t xml:space="preserve"> 5 </w:t>
      </w:r>
      <w:proofErr w:type="spellStart"/>
      <w:r w:rsidR="00024C63">
        <w:rPr>
          <w:lang w:val="uk-UA"/>
        </w:rPr>
        <w:t>мк</w:t>
      </w:r>
      <w:r w:rsidRPr="00024C63">
        <w:rPr>
          <w:lang w:val="uk-UA"/>
        </w:rPr>
        <w:t>г</w:t>
      </w:r>
      <w:proofErr w:type="spellEnd"/>
      <w:r w:rsidRPr="00024C63">
        <w:rPr>
          <w:lang w:val="uk-UA"/>
        </w:rPr>
        <w:t xml:space="preserve">, щоб контролювати анаеробну атмосферу. Було показано, що ця комбінація є чутливим індикатором анаеробної атмосфери. Недостатня </w:t>
      </w:r>
      <w:proofErr w:type="spellStart"/>
      <w:r w:rsidRPr="00024C63">
        <w:rPr>
          <w:lang w:val="uk-UA"/>
        </w:rPr>
        <w:t>анаеробність</w:t>
      </w:r>
      <w:proofErr w:type="spellEnd"/>
      <w:r w:rsidRPr="00024C63">
        <w:rPr>
          <w:lang w:val="uk-UA"/>
        </w:rPr>
        <w:t xml:space="preserve"> може вплинути на ріст і результати </w:t>
      </w:r>
      <w:r w:rsidR="008A42FB">
        <w:rPr>
          <w:lang w:val="uk-UA"/>
        </w:rPr>
        <w:t>дослідження</w:t>
      </w:r>
      <w:r w:rsidRPr="00024C63">
        <w:rPr>
          <w:lang w:val="uk-UA"/>
        </w:rPr>
        <w:t xml:space="preserve"> </w:t>
      </w:r>
      <w:r w:rsidR="008A42FB">
        <w:rPr>
          <w:lang w:val="uk-UA"/>
        </w:rPr>
        <w:t>щодо визначення</w:t>
      </w:r>
      <w:r w:rsidRPr="00024C63">
        <w:rPr>
          <w:lang w:val="uk-UA"/>
        </w:rPr>
        <w:t xml:space="preserve"> чутлив</w:t>
      </w:r>
      <w:r w:rsidR="008A42FB">
        <w:rPr>
          <w:lang w:val="uk-UA"/>
        </w:rPr>
        <w:t xml:space="preserve">ості </w:t>
      </w:r>
      <w:r w:rsidRPr="00024C63">
        <w:rPr>
          <w:lang w:val="uk-UA"/>
        </w:rPr>
        <w:t xml:space="preserve">анаеробних бактерій. Критерії </w:t>
      </w:r>
      <w:r w:rsidR="008A42FB">
        <w:rPr>
          <w:lang w:val="uk-UA"/>
        </w:rPr>
        <w:t>інтерпретації</w:t>
      </w:r>
      <w:r w:rsidRPr="00024C63">
        <w:rPr>
          <w:lang w:val="uk-UA"/>
        </w:rPr>
        <w:t xml:space="preserve"> див. у таблиці нижче.</w:t>
      </w:r>
    </w:p>
    <w:p w14:paraId="461E2319" w14:textId="77777777" w:rsidR="009D28A5" w:rsidRPr="00024C63" w:rsidRDefault="009C5F1C" w:rsidP="002A4AA9">
      <w:pPr>
        <w:pStyle w:val="20"/>
        <w:shd w:val="clear" w:color="auto" w:fill="auto"/>
        <w:spacing w:before="0" w:after="0" w:line="240" w:lineRule="auto"/>
        <w:ind w:left="851" w:hanging="142"/>
        <w:jc w:val="both"/>
        <w:rPr>
          <w:lang w:val="uk-UA"/>
        </w:rPr>
      </w:pPr>
      <w:r>
        <w:rPr>
          <w:lang w:val="uk-UA"/>
        </w:rPr>
        <w:t>і.</w:t>
      </w:r>
      <w:r w:rsidR="00A04AEB" w:rsidRPr="00024C63">
        <w:rPr>
          <w:lang w:val="uk-UA"/>
        </w:rPr>
        <w:t xml:space="preserve"> Особливої уваги вимагає анаеробна атмосфера робочих місць. Потрібне регулярне обслуговування та технічний контроль.</w:t>
      </w:r>
    </w:p>
    <w:p w14:paraId="0D355B04" w14:textId="77777777" w:rsidR="00A04AEB" w:rsidRPr="00024C63" w:rsidRDefault="00A04AEB" w:rsidP="002A4AA9">
      <w:pPr>
        <w:pStyle w:val="50"/>
        <w:shd w:val="clear" w:color="auto" w:fill="auto"/>
        <w:spacing w:line="240" w:lineRule="auto"/>
        <w:ind w:firstLine="0"/>
        <w:rPr>
          <w:lang w:val="uk-UA"/>
        </w:rPr>
      </w:pPr>
    </w:p>
    <w:p w14:paraId="52F14F44" w14:textId="77777777" w:rsidR="009D28A5" w:rsidRPr="00024C63" w:rsidRDefault="008A42FB" w:rsidP="002A4AA9">
      <w:pPr>
        <w:pStyle w:val="50"/>
        <w:shd w:val="clear" w:color="auto" w:fill="auto"/>
        <w:spacing w:line="240" w:lineRule="auto"/>
        <w:ind w:firstLine="0"/>
        <w:rPr>
          <w:lang w:val="uk-UA"/>
        </w:rPr>
      </w:pPr>
      <w:r>
        <w:rPr>
          <w:lang w:val="uk-UA"/>
        </w:rPr>
        <w:t xml:space="preserve">Можливі невідповідності та їх усунення </w:t>
      </w:r>
    </w:p>
    <w:p w14:paraId="0E7AC0FE" w14:textId="77777777" w:rsidR="009C5F1C" w:rsidRDefault="008A42FB" w:rsidP="00FE021D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lang w:val="uk-UA"/>
        </w:rPr>
      </w:pPr>
      <w:r w:rsidRPr="008A42FB">
        <w:rPr>
          <w:lang w:val="uk-UA"/>
        </w:rPr>
        <w:t xml:space="preserve">Може бути одна або кілька причин, чому результати контролю якості виходять за межі діапазону. Для забезпечення достовірних результатів потрібне суворе дотримання протоколу. </w:t>
      </w:r>
    </w:p>
    <w:p w14:paraId="164A8939" w14:textId="77777777" w:rsidR="009D28A5" w:rsidRPr="00024C63" w:rsidRDefault="008A42FB" w:rsidP="00FE021D">
      <w:pPr>
        <w:pStyle w:val="20"/>
        <w:shd w:val="clear" w:color="auto" w:fill="auto"/>
        <w:spacing w:before="0" w:after="0" w:line="240" w:lineRule="auto"/>
        <w:ind w:left="760" w:firstLine="0"/>
        <w:jc w:val="both"/>
        <w:rPr>
          <w:lang w:val="uk-UA"/>
        </w:rPr>
      </w:pPr>
      <w:r w:rsidRPr="008A42FB">
        <w:rPr>
          <w:lang w:val="uk-UA"/>
        </w:rPr>
        <w:t xml:space="preserve">Інструкція з усунення </w:t>
      </w:r>
      <w:r>
        <w:rPr>
          <w:lang w:val="uk-UA"/>
        </w:rPr>
        <w:t>невідповідностей</w:t>
      </w:r>
      <w:r w:rsidR="007E1197" w:rsidRPr="00024C63">
        <w:rPr>
          <w:lang w:val="uk-UA"/>
        </w:rPr>
        <w:t>:</w:t>
      </w:r>
    </w:p>
    <w:p w14:paraId="447F04FB" w14:textId="77777777" w:rsidR="009D28A5" w:rsidRPr="00024C63" w:rsidRDefault="008A42FB" w:rsidP="00FE021D">
      <w:pPr>
        <w:pStyle w:val="20"/>
        <w:numPr>
          <w:ilvl w:val="0"/>
          <w:numId w:val="15"/>
        </w:numPr>
        <w:shd w:val="clear" w:color="auto" w:fill="auto"/>
        <w:tabs>
          <w:tab w:val="left" w:pos="1488"/>
        </w:tabs>
        <w:spacing w:before="0" w:after="0" w:line="240" w:lineRule="auto"/>
        <w:ind w:left="1460" w:hanging="340"/>
        <w:jc w:val="both"/>
        <w:rPr>
          <w:lang w:val="uk-UA"/>
        </w:rPr>
      </w:pPr>
      <w:r>
        <w:rPr>
          <w:lang w:val="uk-UA"/>
        </w:rPr>
        <w:t>Поживне середовище</w:t>
      </w:r>
    </w:p>
    <w:p w14:paraId="57EEF0A4" w14:textId="77777777" w:rsidR="009D28A5" w:rsidRPr="00024C63" w:rsidRDefault="008A42FB" w:rsidP="00FE021D">
      <w:pPr>
        <w:pStyle w:val="20"/>
        <w:numPr>
          <w:ilvl w:val="0"/>
          <w:numId w:val="16"/>
        </w:numPr>
        <w:shd w:val="clear" w:color="auto" w:fill="auto"/>
        <w:tabs>
          <w:tab w:val="left" w:pos="2199"/>
        </w:tabs>
        <w:spacing w:before="0" w:after="0" w:line="240" w:lineRule="auto"/>
        <w:ind w:left="2180" w:hanging="300"/>
        <w:jc w:val="both"/>
        <w:rPr>
          <w:lang w:val="uk-UA"/>
        </w:rPr>
      </w:pPr>
      <w:r w:rsidRPr="008A42FB">
        <w:rPr>
          <w:lang w:val="uk-UA"/>
        </w:rPr>
        <w:t xml:space="preserve">Чи зберігаються та </w:t>
      </w:r>
      <w:r w:rsidR="009C5F1C">
        <w:rPr>
          <w:lang w:val="uk-UA"/>
        </w:rPr>
        <w:t>підсушуються</w:t>
      </w:r>
      <w:r w:rsidRPr="008A42FB">
        <w:rPr>
          <w:lang w:val="uk-UA"/>
        </w:rPr>
        <w:t xml:space="preserve"> </w:t>
      </w:r>
      <w:r>
        <w:rPr>
          <w:lang w:val="uk-UA"/>
        </w:rPr>
        <w:t>чашки з агаром</w:t>
      </w:r>
      <w:r w:rsidRPr="008A42FB">
        <w:rPr>
          <w:lang w:val="uk-UA"/>
        </w:rPr>
        <w:t xml:space="preserve"> FAA згідно з наведеними вище інструкціями</w:t>
      </w:r>
      <w:r w:rsidR="007E1197" w:rsidRPr="00024C63">
        <w:rPr>
          <w:lang w:val="uk-UA"/>
        </w:rPr>
        <w:t>?</w:t>
      </w:r>
    </w:p>
    <w:p w14:paraId="0492AD28" w14:textId="77777777" w:rsidR="009D28A5" w:rsidRPr="00024C63" w:rsidRDefault="008A42FB" w:rsidP="00FE021D">
      <w:pPr>
        <w:pStyle w:val="20"/>
        <w:numPr>
          <w:ilvl w:val="0"/>
          <w:numId w:val="16"/>
        </w:numPr>
        <w:shd w:val="clear" w:color="auto" w:fill="auto"/>
        <w:tabs>
          <w:tab w:val="left" w:pos="2199"/>
        </w:tabs>
        <w:spacing w:before="0" w:after="0" w:line="240" w:lineRule="auto"/>
        <w:ind w:left="2180" w:hanging="300"/>
        <w:jc w:val="both"/>
        <w:rPr>
          <w:lang w:val="uk-UA"/>
        </w:rPr>
      </w:pPr>
      <w:r>
        <w:rPr>
          <w:lang w:val="uk-UA"/>
        </w:rPr>
        <w:t>Чи є товщина агару</w:t>
      </w:r>
      <w:r w:rsidR="007E1197" w:rsidRPr="00024C63">
        <w:rPr>
          <w:lang w:val="uk-UA"/>
        </w:rPr>
        <w:t xml:space="preserve"> 4.0 ± 0.5 </w:t>
      </w:r>
      <w:r>
        <w:rPr>
          <w:lang w:val="uk-UA"/>
        </w:rPr>
        <w:t>мм</w:t>
      </w:r>
      <w:r w:rsidR="007E1197" w:rsidRPr="00024C63">
        <w:rPr>
          <w:lang w:val="uk-UA"/>
        </w:rPr>
        <w:t xml:space="preserve">? </w:t>
      </w:r>
      <w:r>
        <w:rPr>
          <w:lang w:val="uk-UA"/>
        </w:rPr>
        <w:t>Цільова товщина агару</w:t>
      </w:r>
      <w:r w:rsidR="007E1197" w:rsidRPr="00024C63">
        <w:rPr>
          <w:lang w:val="uk-UA"/>
        </w:rPr>
        <w:t xml:space="preserve"> 4.0 </w:t>
      </w:r>
      <w:r>
        <w:rPr>
          <w:lang w:val="uk-UA"/>
        </w:rPr>
        <w:t>мм</w:t>
      </w:r>
      <w:r w:rsidR="007E1197" w:rsidRPr="00024C63">
        <w:rPr>
          <w:lang w:val="uk-UA"/>
        </w:rPr>
        <w:t xml:space="preserve"> </w:t>
      </w:r>
      <w:r>
        <w:rPr>
          <w:lang w:val="uk-UA"/>
        </w:rPr>
        <w:t>та</w:t>
      </w:r>
      <w:r w:rsidR="007E1197" w:rsidRPr="00024C63">
        <w:rPr>
          <w:lang w:val="uk-UA"/>
        </w:rPr>
        <w:t xml:space="preserve"> ± 0.5 </w:t>
      </w:r>
      <w:r>
        <w:rPr>
          <w:lang w:val="uk-UA"/>
        </w:rPr>
        <w:t>мм</w:t>
      </w:r>
      <w:r w:rsidR="007E1197" w:rsidRPr="00024C63">
        <w:rPr>
          <w:lang w:val="uk-UA"/>
        </w:rPr>
        <w:t xml:space="preserve"> </w:t>
      </w:r>
      <w:r w:rsidRPr="008A42FB">
        <w:rPr>
          <w:lang w:val="uk-UA"/>
        </w:rPr>
        <w:t>дозволяє</w:t>
      </w:r>
      <w:r>
        <w:rPr>
          <w:lang w:val="uk-UA"/>
        </w:rPr>
        <w:t xml:space="preserve"> </w:t>
      </w:r>
      <w:r w:rsidRPr="008A42FB">
        <w:rPr>
          <w:lang w:val="uk-UA"/>
        </w:rPr>
        <w:t>врахувати випадкові, але не систематичні відхилення</w:t>
      </w:r>
      <w:r w:rsidR="007E1197" w:rsidRPr="00024C63">
        <w:rPr>
          <w:lang w:val="uk-UA"/>
        </w:rPr>
        <w:t>.</w:t>
      </w:r>
    </w:p>
    <w:p w14:paraId="0A098863" w14:textId="77777777" w:rsidR="009D28A5" w:rsidRPr="00024C63" w:rsidRDefault="008A42FB" w:rsidP="00FE021D">
      <w:pPr>
        <w:pStyle w:val="20"/>
        <w:numPr>
          <w:ilvl w:val="0"/>
          <w:numId w:val="15"/>
        </w:numPr>
        <w:shd w:val="clear" w:color="auto" w:fill="auto"/>
        <w:tabs>
          <w:tab w:val="left" w:pos="1488"/>
        </w:tabs>
        <w:spacing w:before="0" w:after="0" w:line="240" w:lineRule="auto"/>
        <w:ind w:left="1460" w:hanging="340"/>
        <w:jc w:val="both"/>
        <w:rPr>
          <w:lang w:val="uk-UA"/>
        </w:rPr>
      </w:pPr>
      <w:r>
        <w:rPr>
          <w:lang w:val="uk-UA"/>
        </w:rPr>
        <w:t xml:space="preserve">Посів </w:t>
      </w:r>
      <w:r w:rsidR="009C5F1C">
        <w:rPr>
          <w:lang w:val="uk-UA"/>
        </w:rPr>
        <w:t xml:space="preserve">на </w:t>
      </w:r>
      <w:r>
        <w:rPr>
          <w:lang w:val="uk-UA"/>
        </w:rPr>
        <w:t>чашки</w:t>
      </w:r>
    </w:p>
    <w:p w14:paraId="2AC201ED" w14:textId="77777777" w:rsidR="009D28A5" w:rsidRPr="00024C63" w:rsidRDefault="008A42FB" w:rsidP="00FE021D">
      <w:pPr>
        <w:pStyle w:val="20"/>
        <w:numPr>
          <w:ilvl w:val="0"/>
          <w:numId w:val="17"/>
        </w:numPr>
        <w:shd w:val="clear" w:color="auto" w:fill="auto"/>
        <w:tabs>
          <w:tab w:val="left" w:pos="2199"/>
        </w:tabs>
        <w:spacing w:before="0" w:after="0" w:line="240" w:lineRule="auto"/>
        <w:ind w:left="2180" w:hanging="300"/>
        <w:jc w:val="both"/>
        <w:rPr>
          <w:lang w:val="uk-UA"/>
        </w:rPr>
      </w:pPr>
      <w:r w:rsidRPr="008A42FB">
        <w:rPr>
          <w:lang w:val="uk-UA"/>
        </w:rPr>
        <w:t xml:space="preserve">Переконайтеся, що посівний матеріал рівномірно розподілений по всій поверхні агару, щоб не було проміжків між </w:t>
      </w:r>
      <w:r w:rsidR="009C5F1C">
        <w:rPr>
          <w:lang w:val="uk-UA"/>
        </w:rPr>
        <w:t>штрихами</w:t>
      </w:r>
      <w:r w:rsidR="007E1197" w:rsidRPr="00024C63">
        <w:rPr>
          <w:lang w:val="uk-UA"/>
        </w:rPr>
        <w:t>.</w:t>
      </w:r>
    </w:p>
    <w:p w14:paraId="6FD0B145" w14:textId="46AC9ABF" w:rsidR="009D28A5" w:rsidRPr="00024C63" w:rsidRDefault="008A42FB" w:rsidP="00FE021D">
      <w:pPr>
        <w:pStyle w:val="20"/>
        <w:shd w:val="clear" w:color="auto" w:fill="auto"/>
        <w:spacing w:before="0" w:after="0" w:line="240" w:lineRule="auto"/>
        <w:ind w:left="2560" w:firstLine="0"/>
        <w:jc w:val="both"/>
        <w:rPr>
          <w:lang w:val="uk-UA"/>
        </w:rPr>
      </w:pPr>
      <w:r>
        <w:rPr>
          <w:lang w:val="uk-UA"/>
        </w:rPr>
        <w:t>І</w:t>
      </w:r>
      <w:r w:rsidR="007E1197" w:rsidRPr="00024C63">
        <w:rPr>
          <w:lang w:val="uk-UA"/>
        </w:rPr>
        <w:t xml:space="preserve">. </w:t>
      </w:r>
      <w:r w:rsidRPr="008A42FB">
        <w:rPr>
          <w:lang w:val="uk-UA"/>
        </w:rPr>
        <w:t xml:space="preserve">Це особливо важливо для видів, які ростуть невеликими колоніями на </w:t>
      </w:r>
      <w:r>
        <w:rPr>
          <w:lang w:val="uk-UA"/>
        </w:rPr>
        <w:t xml:space="preserve">агарі </w:t>
      </w:r>
      <w:r w:rsidRPr="008A42FB">
        <w:rPr>
          <w:lang w:val="uk-UA"/>
        </w:rPr>
        <w:t xml:space="preserve">FAA, таких як </w:t>
      </w:r>
      <w:proofErr w:type="spellStart"/>
      <w:r w:rsidRPr="008A42FB">
        <w:rPr>
          <w:i/>
          <w:lang w:val="uk-UA"/>
        </w:rPr>
        <w:t>Cutibacterium</w:t>
      </w:r>
      <w:proofErr w:type="spellEnd"/>
      <w:r w:rsidRPr="008A42FB">
        <w:rPr>
          <w:i/>
          <w:lang w:val="uk-UA"/>
        </w:rPr>
        <w:t xml:space="preserve"> </w:t>
      </w:r>
      <w:proofErr w:type="spellStart"/>
      <w:r w:rsidRPr="008A42FB">
        <w:rPr>
          <w:i/>
          <w:lang w:val="uk-UA"/>
        </w:rPr>
        <w:t>acnes</w:t>
      </w:r>
      <w:proofErr w:type="spellEnd"/>
      <w:r w:rsidR="007E1197" w:rsidRPr="00024C63">
        <w:rPr>
          <w:rStyle w:val="21"/>
          <w:lang w:val="uk-UA"/>
        </w:rPr>
        <w:t>.</w:t>
      </w:r>
    </w:p>
    <w:p w14:paraId="342D8B8B" w14:textId="7DCBE0B7" w:rsidR="009D28A5" w:rsidRPr="00024C63" w:rsidRDefault="008A42FB" w:rsidP="00FE021D">
      <w:pPr>
        <w:pStyle w:val="20"/>
        <w:numPr>
          <w:ilvl w:val="0"/>
          <w:numId w:val="17"/>
        </w:numPr>
        <w:shd w:val="clear" w:color="auto" w:fill="auto"/>
        <w:tabs>
          <w:tab w:val="left" w:pos="2199"/>
        </w:tabs>
        <w:spacing w:before="0" w:after="0" w:line="240" w:lineRule="auto"/>
        <w:ind w:left="2180" w:hanging="300"/>
        <w:jc w:val="both"/>
        <w:rPr>
          <w:lang w:val="uk-UA"/>
        </w:rPr>
      </w:pPr>
      <w:r>
        <w:rPr>
          <w:lang w:val="uk-UA"/>
        </w:rPr>
        <w:t xml:space="preserve">Для </w:t>
      </w:r>
      <w:proofErr w:type="spellStart"/>
      <w:r w:rsidR="007E1197" w:rsidRPr="00024C63">
        <w:rPr>
          <w:rStyle w:val="21"/>
          <w:lang w:val="uk-UA"/>
        </w:rPr>
        <w:t>Bacteroides</w:t>
      </w:r>
      <w:proofErr w:type="spellEnd"/>
      <w:r w:rsidR="007E1197" w:rsidRPr="00024C63">
        <w:rPr>
          <w:lang w:val="uk-UA"/>
        </w:rPr>
        <w:t xml:space="preserve"> </w:t>
      </w:r>
      <w:proofErr w:type="spellStart"/>
      <w:r w:rsidR="007E1197" w:rsidRPr="00024C63">
        <w:rPr>
          <w:lang w:val="uk-UA"/>
        </w:rPr>
        <w:t>spp</w:t>
      </w:r>
      <w:proofErr w:type="spellEnd"/>
      <w:r w:rsidR="007E1197" w:rsidRPr="00024C63">
        <w:rPr>
          <w:lang w:val="uk-UA"/>
        </w:rPr>
        <w:t xml:space="preserve">., </w:t>
      </w:r>
      <w:r w:rsidRPr="008A42FB">
        <w:rPr>
          <w:lang w:val="uk-UA"/>
        </w:rPr>
        <w:t xml:space="preserve">переконайтеся, що ви видалили зайву рідину, повернувши тампон </w:t>
      </w:r>
      <w:r>
        <w:rPr>
          <w:lang w:val="uk-UA"/>
        </w:rPr>
        <w:t>п</w:t>
      </w:r>
      <w:r w:rsidRPr="008A42FB">
        <w:rPr>
          <w:lang w:val="uk-UA"/>
        </w:rPr>
        <w:t>о внутрішн</w:t>
      </w:r>
      <w:r>
        <w:rPr>
          <w:lang w:val="uk-UA"/>
        </w:rPr>
        <w:t>ій</w:t>
      </w:r>
      <w:r w:rsidRPr="008A42FB">
        <w:rPr>
          <w:lang w:val="uk-UA"/>
        </w:rPr>
        <w:t xml:space="preserve"> сторон</w:t>
      </w:r>
      <w:r>
        <w:rPr>
          <w:lang w:val="uk-UA"/>
        </w:rPr>
        <w:t>і</w:t>
      </w:r>
      <w:r w:rsidRPr="008A42FB">
        <w:rPr>
          <w:lang w:val="uk-UA"/>
        </w:rPr>
        <w:t xml:space="preserve"> пробірки, щоб уникнути надмірної інокуляції</w:t>
      </w:r>
      <w:r w:rsidR="007E1197" w:rsidRPr="00024C63">
        <w:rPr>
          <w:lang w:val="uk-UA"/>
        </w:rPr>
        <w:t>.</w:t>
      </w:r>
    </w:p>
    <w:p w14:paraId="524F277D" w14:textId="77777777" w:rsidR="009D28A5" w:rsidRPr="00024C63" w:rsidRDefault="008A42FB" w:rsidP="00FE021D">
      <w:pPr>
        <w:pStyle w:val="20"/>
        <w:numPr>
          <w:ilvl w:val="0"/>
          <w:numId w:val="15"/>
        </w:numPr>
        <w:shd w:val="clear" w:color="auto" w:fill="auto"/>
        <w:tabs>
          <w:tab w:val="left" w:pos="1457"/>
        </w:tabs>
        <w:spacing w:before="0" w:after="0" w:line="240" w:lineRule="auto"/>
        <w:ind w:left="1100" w:firstLine="0"/>
        <w:jc w:val="both"/>
        <w:rPr>
          <w:lang w:val="uk-UA"/>
        </w:rPr>
      </w:pPr>
      <w:r>
        <w:rPr>
          <w:lang w:val="uk-UA"/>
        </w:rPr>
        <w:t>Диски з антибіотиками</w:t>
      </w:r>
    </w:p>
    <w:p w14:paraId="41AAD800" w14:textId="77777777" w:rsidR="009D28A5" w:rsidRPr="00024C63" w:rsidRDefault="008A42FB" w:rsidP="00FE021D">
      <w:pPr>
        <w:pStyle w:val="20"/>
        <w:numPr>
          <w:ilvl w:val="0"/>
          <w:numId w:val="18"/>
        </w:numPr>
        <w:shd w:val="clear" w:color="auto" w:fill="auto"/>
        <w:tabs>
          <w:tab w:val="left" w:pos="2198"/>
        </w:tabs>
        <w:spacing w:before="0" w:after="0" w:line="240" w:lineRule="auto"/>
        <w:ind w:left="2200" w:hanging="320"/>
        <w:jc w:val="both"/>
        <w:rPr>
          <w:lang w:val="uk-UA"/>
        </w:rPr>
      </w:pPr>
      <w:r w:rsidRPr="008A42FB">
        <w:rPr>
          <w:lang w:val="uk-UA"/>
        </w:rPr>
        <w:t>Обмежте кількість дисків на поверхні агару, щоб не</w:t>
      </w:r>
      <w:r w:rsidR="009C5F1C">
        <w:rPr>
          <w:lang w:val="uk-UA"/>
        </w:rPr>
        <w:t xml:space="preserve"> </w:t>
      </w:r>
      <w:r w:rsidRPr="008A42FB">
        <w:rPr>
          <w:lang w:val="uk-UA"/>
        </w:rPr>
        <w:t>гальм</w:t>
      </w:r>
      <w:r w:rsidR="009C5F1C">
        <w:rPr>
          <w:lang w:val="uk-UA"/>
        </w:rPr>
        <w:t xml:space="preserve">увати </w:t>
      </w:r>
      <w:r w:rsidRPr="008A42FB">
        <w:rPr>
          <w:lang w:val="uk-UA"/>
        </w:rPr>
        <w:t>ріст і уникнути перекриття зон. Для більшості видів і протимікробних засобів можна використовувати три диск</w:t>
      </w:r>
      <w:r>
        <w:rPr>
          <w:lang w:val="uk-UA"/>
        </w:rPr>
        <w:t>и</w:t>
      </w:r>
      <w:r w:rsidRPr="008A42FB">
        <w:rPr>
          <w:lang w:val="uk-UA"/>
        </w:rPr>
        <w:t xml:space="preserve"> на круглій </w:t>
      </w:r>
      <w:r>
        <w:rPr>
          <w:lang w:val="uk-UA"/>
        </w:rPr>
        <w:t>чашці</w:t>
      </w:r>
      <w:r w:rsidRPr="008A42FB">
        <w:rPr>
          <w:lang w:val="uk-UA"/>
        </w:rPr>
        <w:t xml:space="preserve"> діаметром 90 мм</w:t>
      </w:r>
      <w:r w:rsidR="007E1197" w:rsidRPr="00024C63">
        <w:rPr>
          <w:lang w:val="uk-UA"/>
        </w:rPr>
        <w:t>.</w:t>
      </w:r>
    </w:p>
    <w:p w14:paraId="522D5FED" w14:textId="77777777" w:rsidR="009D28A5" w:rsidRPr="009C5F1C" w:rsidRDefault="008A42FB" w:rsidP="00FE021D">
      <w:pPr>
        <w:pStyle w:val="20"/>
        <w:numPr>
          <w:ilvl w:val="0"/>
          <w:numId w:val="18"/>
        </w:numPr>
        <w:shd w:val="clear" w:color="auto" w:fill="auto"/>
        <w:tabs>
          <w:tab w:val="left" w:pos="2198"/>
        </w:tabs>
        <w:spacing w:before="0" w:after="0" w:line="240" w:lineRule="auto"/>
        <w:ind w:left="2200" w:firstLine="0"/>
        <w:jc w:val="both"/>
        <w:rPr>
          <w:lang w:val="uk-UA"/>
        </w:rPr>
      </w:pPr>
      <w:r w:rsidRPr="009C5F1C">
        <w:rPr>
          <w:lang w:val="uk-UA"/>
        </w:rPr>
        <w:t>Перед відкриттям картриджів дайте дискам нагрітися до кімнатної температури та дотримуйтесь рекомендацій щодо зберігання дисків</w:t>
      </w:r>
      <w:r w:rsidR="007E1197" w:rsidRPr="009C5F1C">
        <w:rPr>
          <w:lang w:val="uk-UA"/>
        </w:rPr>
        <w:t>.</w:t>
      </w:r>
    </w:p>
    <w:p w14:paraId="31C5DE77" w14:textId="77777777" w:rsidR="002A4AA9" w:rsidRDefault="002A4AA9" w:rsidP="002A4AA9">
      <w:pPr>
        <w:pStyle w:val="20"/>
        <w:shd w:val="clear" w:color="auto" w:fill="auto"/>
        <w:tabs>
          <w:tab w:val="left" w:pos="2198"/>
        </w:tabs>
        <w:spacing w:before="0" w:after="0" w:line="240" w:lineRule="auto"/>
        <w:ind w:left="2200" w:firstLine="0"/>
        <w:jc w:val="both"/>
        <w:rPr>
          <w:lang w:val="uk-UA"/>
        </w:rPr>
      </w:pPr>
    </w:p>
    <w:p w14:paraId="0EF44D21" w14:textId="77777777" w:rsidR="002A4AA9" w:rsidRPr="00024C63" w:rsidRDefault="002A4AA9" w:rsidP="002A4AA9">
      <w:pPr>
        <w:pStyle w:val="a6"/>
        <w:shd w:val="clear" w:color="auto" w:fill="auto"/>
        <w:spacing w:line="240" w:lineRule="auto"/>
        <w:rPr>
          <w:rStyle w:val="a7"/>
          <w:lang w:val="uk-UA"/>
        </w:rPr>
      </w:pPr>
      <w:r w:rsidRPr="00024C63">
        <w:rPr>
          <w:rStyle w:val="a7"/>
          <w:lang w:val="uk-UA"/>
        </w:rPr>
        <w:t xml:space="preserve">Диско-дифузійний метод для </w:t>
      </w:r>
    </w:p>
    <w:p w14:paraId="4D3FB2EB" w14:textId="77777777" w:rsidR="002A4AA9" w:rsidRPr="00024C63" w:rsidRDefault="002A4AA9" w:rsidP="002A4AA9">
      <w:pPr>
        <w:pStyle w:val="a6"/>
        <w:shd w:val="clear" w:color="auto" w:fill="auto"/>
        <w:spacing w:line="240" w:lineRule="auto"/>
        <w:rPr>
          <w:lang w:val="uk-UA"/>
        </w:rPr>
      </w:pPr>
      <w:r w:rsidRPr="00024C63">
        <w:rPr>
          <w:rStyle w:val="a7"/>
          <w:lang w:val="uk-UA"/>
        </w:rPr>
        <w:lastRenderedPageBreak/>
        <w:t>анаеробних бактерій</w:t>
      </w:r>
    </w:p>
    <w:p w14:paraId="1FBFC999" w14:textId="77777777" w:rsidR="002A4AA9" w:rsidRPr="00024C63" w:rsidRDefault="002A4AA9" w:rsidP="002A4AA9">
      <w:pPr>
        <w:pStyle w:val="50"/>
        <w:shd w:val="clear" w:color="auto" w:fill="auto"/>
        <w:spacing w:line="240" w:lineRule="auto"/>
        <w:ind w:firstLine="0"/>
        <w:jc w:val="right"/>
        <w:rPr>
          <w:lang w:val="uk-UA"/>
        </w:rPr>
      </w:pPr>
      <w:r w:rsidRPr="00024C63">
        <w:rPr>
          <w:rStyle w:val="a7"/>
          <w:b w:val="0"/>
          <w:lang w:val="uk-UA"/>
        </w:rPr>
        <w:t>Версія 1.0, Січень 2022</w:t>
      </w:r>
    </w:p>
    <w:p w14:paraId="1BA5BF76" w14:textId="77777777" w:rsidR="002A4AA9" w:rsidRPr="00024C63" w:rsidRDefault="002A4AA9" w:rsidP="002A4AA9">
      <w:pPr>
        <w:pStyle w:val="20"/>
        <w:shd w:val="clear" w:color="auto" w:fill="auto"/>
        <w:tabs>
          <w:tab w:val="left" w:pos="2198"/>
        </w:tabs>
        <w:spacing w:before="0" w:after="0" w:line="240" w:lineRule="auto"/>
        <w:ind w:left="2200" w:firstLine="0"/>
        <w:jc w:val="both"/>
        <w:rPr>
          <w:lang w:val="uk-UA"/>
        </w:rPr>
      </w:pPr>
    </w:p>
    <w:p w14:paraId="40AED348" w14:textId="77777777" w:rsidR="009D28A5" w:rsidRPr="00024C63" w:rsidRDefault="008A42FB" w:rsidP="002A4AA9">
      <w:pPr>
        <w:pStyle w:val="20"/>
        <w:numPr>
          <w:ilvl w:val="0"/>
          <w:numId w:val="15"/>
        </w:numPr>
        <w:shd w:val="clear" w:color="auto" w:fill="auto"/>
        <w:tabs>
          <w:tab w:val="left" w:pos="1457"/>
        </w:tabs>
        <w:spacing w:before="0" w:after="0" w:line="240" w:lineRule="auto"/>
        <w:ind w:left="1100" w:firstLine="0"/>
        <w:rPr>
          <w:lang w:val="uk-UA"/>
        </w:rPr>
      </w:pPr>
      <w:r>
        <w:rPr>
          <w:lang w:val="uk-UA"/>
        </w:rPr>
        <w:t>Інкубація</w:t>
      </w:r>
    </w:p>
    <w:p w14:paraId="0DEC3A97" w14:textId="77777777" w:rsidR="009D28A5" w:rsidRPr="00024C63" w:rsidRDefault="002A4AA9" w:rsidP="009C5F1C">
      <w:pPr>
        <w:pStyle w:val="20"/>
        <w:numPr>
          <w:ilvl w:val="0"/>
          <w:numId w:val="19"/>
        </w:numPr>
        <w:shd w:val="clear" w:color="auto" w:fill="auto"/>
        <w:tabs>
          <w:tab w:val="left" w:pos="2198"/>
        </w:tabs>
        <w:spacing w:before="0" w:after="0" w:line="240" w:lineRule="auto"/>
        <w:ind w:left="2200" w:hanging="320"/>
        <w:jc w:val="both"/>
        <w:rPr>
          <w:lang w:val="uk-UA"/>
        </w:rPr>
      </w:pPr>
      <w:r>
        <w:rPr>
          <w:lang w:val="uk-UA"/>
        </w:rPr>
        <w:t>Регулярно п</w:t>
      </w:r>
      <w:r w:rsidR="008A42FB">
        <w:rPr>
          <w:lang w:val="uk-UA"/>
        </w:rPr>
        <w:t>еревір</w:t>
      </w:r>
      <w:r>
        <w:rPr>
          <w:lang w:val="uk-UA"/>
        </w:rPr>
        <w:t>яй</w:t>
      </w:r>
      <w:r w:rsidR="008A42FB">
        <w:rPr>
          <w:lang w:val="uk-UA"/>
        </w:rPr>
        <w:t>те анаеробну атм</w:t>
      </w:r>
      <w:r>
        <w:rPr>
          <w:lang w:val="uk-UA"/>
        </w:rPr>
        <w:t>о</w:t>
      </w:r>
      <w:r w:rsidR="008A42FB">
        <w:rPr>
          <w:lang w:val="uk-UA"/>
        </w:rPr>
        <w:t>сферу</w:t>
      </w:r>
      <w:r w:rsidR="007E1197" w:rsidRPr="00024C63">
        <w:rPr>
          <w:lang w:val="uk-UA"/>
        </w:rPr>
        <w:t xml:space="preserve"> (</w:t>
      </w:r>
      <w:r w:rsidRPr="002A4AA9">
        <w:rPr>
          <w:lang w:val="uk-UA"/>
        </w:rPr>
        <w:t>незалежно від того, як в</w:t>
      </w:r>
      <w:r>
        <w:rPr>
          <w:lang w:val="uk-UA"/>
        </w:rPr>
        <w:t>о</w:t>
      </w:r>
      <w:r w:rsidRPr="002A4AA9">
        <w:rPr>
          <w:lang w:val="uk-UA"/>
        </w:rPr>
        <w:t>н</w:t>
      </w:r>
      <w:r>
        <w:rPr>
          <w:lang w:val="uk-UA"/>
        </w:rPr>
        <w:t>а</w:t>
      </w:r>
      <w:r w:rsidRPr="002A4AA9">
        <w:rPr>
          <w:lang w:val="uk-UA"/>
        </w:rPr>
        <w:t xml:space="preserve"> створен</w:t>
      </w:r>
      <w:r w:rsidR="009C5F1C">
        <w:rPr>
          <w:lang w:val="uk-UA"/>
        </w:rPr>
        <w:t>а</w:t>
      </w:r>
      <w:r w:rsidR="007E1197" w:rsidRPr="00024C63">
        <w:rPr>
          <w:lang w:val="uk-UA"/>
        </w:rPr>
        <w:t>).</w:t>
      </w:r>
    </w:p>
    <w:p w14:paraId="3A9066A2" w14:textId="77777777" w:rsidR="009D28A5" w:rsidRPr="00024C63" w:rsidRDefault="002A4AA9" w:rsidP="009C5F1C">
      <w:pPr>
        <w:pStyle w:val="20"/>
        <w:numPr>
          <w:ilvl w:val="0"/>
          <w:numId w:val="20"/>
        </w:numPr>
        <w:shd w:val="clear" w:color="auto" w:fill="auto"/>
        <w:tabs>
          <w:tab w:val="left" w:pos="2910"/>
        </w:tabs>
        <w:spacing w:before="0" w:after="0" w:line="240" w:lineRule="auto"/>
        <w:ind w:left="2900" w:hanging="340"/>
        <w:jc w:val="both"/>
        <w:rPr>
          <w:lang w:val="uk-UA"/>
        </w:rPr>
      </w:pPr>
      <w:r w:rsidRPr="002A4AA9">
        <w:rPr>
          <w:lang w:val="uk-UA"/>
        </w:rPr>
        <w:t xml:space="preserve">Анаеробна атмосфера робочих місць вимагає регулярного обслуговування та технічного контролю. На атмосферу та температуру може впливати частота відкриття системи для завантаження та вивантаження </w:t>
      </w:r>
      <w:r>
        <w:rPr>
          <w:lang w:val="uk-UA"/>
        </w:rPr>
        <w:t>чашок</w:t>
      </w:r>
      <w:r w:rsidRPr="002A4AA9">
        <w:rPr>
          <w:lang w:val="uk-UA"/>
        </w:rPr>
        <w:t xml:space="preserve">, а також кількість </w:t>
      </w:r>
      <w:r>
        <w:rPr>
          <w:lang w:val="uk-UA"/>
        </w:rPr>
        <w:t>чашок</w:t>
      </w:r>
      <w:r w:rsidRPr="002A4AA9">
        <w:rPr>
          <w:lang w:val="uk-UA"/>
        </w:rPr>
        <w:t xml:space="preserve"> на робочому місці.</w:t>
      </w:r>
      <w:r w:rsidR="007E1197" w:rsidRPr="00024C63">
        <w:rPr>
          <w:lang w:val="uk-UA"/>
        </w:rPr>
        <w:t>.</w:t>
      </w:r>
    </w:p>
    <w:p w14:paraId="50BE1C08" w14:textId="77777777" w:rsidR="009D28A5" w:rsidRPr="00024C63" w:rsidRDefault="002A4AA9" w:rsidP="009C5F1C">
      <w:pPr>
        <w:pStyle w:val="20"/>
        <w:numPr>
          <w:ilvl w:val="0"/>
          <w:numId w:val="20"/>
        </w:numPr>
        <w:shd w:val="clear" w:color="auto" w:fill="auto"/>
        <w:tabs>
          <w:tab w:val="left" w:pos="2910"/>
        </w:tabs>
        <w:spacing w:before="0" w:after="0" w:line="240" w:lineRule="auto"/>
        <w:ind w:left="2900" w:hanging="340"/>
        <w:jc w:val="both"/>
        <w:rPr>
          <w:lang w:val="uk-UA"/>
        </w:rPr>
      </w:pPr>
      <w:r w:rsidRPr="002A4AA9">
        <w:rPr>
          <w:lang w:val="uk-UA"/>
        </w:rPr>
        <w:t xml:space="preserve">Використовуючи </w:t>
      </w:r>
      <w:r>
        <w:rPr>
          <w:lang w:val="uk-UA"/>
        </w:rPr>
        <w:t>спеціальні ємно</w:t>
      </w:r>
      <w:r w:rsidR="009C5F1C">
        <w:rPr>
          <w:lang w:val="uk-UA"/>
        </w:rPr>
        <w:t>с</w:t>
      </w:r>
      <w:r>
        <w:rPr>
          <w:lang w:val="uk-UA"/>
        </w:rPr>
        <w:t>ті</w:t>
      </w:r>
      <w:r w:rsidRPr="002A4AA9">
        <w:rPr>
          <w:lang w:val="uk-UA"/>
        </w:rPr>
        <w:t xml:space="preserve"> для анаеробної інкубації, переконайтеся, що </w:t>
      </w:r>
      <w:r>
        <w:rPr>
          <w:lang w:val="uk-UA"/>
        </w:rPr>
        <w:t>вони цілі</w:t>
      </w:r>
      <w:r w:rsidR="007E1197" w:rsidRPr="00024C63">
        <w:rPr>
          <w:lang w:val="uk-UA"/>
        </w:rPr>
        <w:t>.</w:t>
      </w:r>
    </w:p>
    <w:p w14:paraId="28464E2D" w14:textId="77777777" w:rsidR="009D28A5" w:rsidRPr="00024C63" w:rsidRDefault="002A4AA9" w:rsidP="009C5F1C">
      <w:pPr>
        <w:pStyle w:val="20"/>
        <w:numPr>
          <w:ilvl w:val="0"/>
          <w:numId w:val="19"/>
        </w:numPr>
        <w:shd w:val="clear" w:color="auto" w:fill="auto"/>
        <w:tabs>
          <w:tab w:val="left" w:pos="2198"/>
        </w:tabs>
        <w:spacing w:before="0" w:after="0" w:line="240" w:lineRule="auto"/>
        <w:ind w:left="2200" w:hanging="320"/>
        <w:jc w:val="both"/>
        <w:rPr>
          <w:lang w:val="uk-UA"/>
        </w:rPr>
      </w:pPr>
      <w:r>
        <w:rPr>
          <w:lang w:val="uk-UA"/>
        </w:rPr>
        <w:t xml:space="preserve">Граничні значення </w:t>
      </w:r>
      <w:r w:rsidR="007E1197" w:rsidRPr="00024C63">
        <w:rPr>
          <w:lang w:val="uk-UA"/>
        </w:rPr>
        <w:t xml:space="preserve">EUCAST </w:t>
      </w:r>
      <w:r>
        <w:rPr>
          <w:lang w:val="uk-UA"/>
        </w:rPr>
        <w:t xml:space="preserve">та критерії КЯ для диско-дифузійного методу для анаеробних бактерій на агарі </w:t>
      </w:r>
      <w:r w:rsidR="007E1197" w:rsidRPr="00024C63">
        <w:rPr>
          <w:lang w:val="uk-UA"/>
        </w:rPr>
        <w:t xml:space="preserve"> FAA </w:t>
      </w:r>
      <w:proofErr w:type="spellStart"/>
      <w:r>
        <w:rPr>
          <w:lang w:val="uk-UA"/>
        </w:rPr>
        <w:t>валідовані</w:t>
      </w:r>
      <w:proofErr w:type="spellEnd"/>
      <w:r>
        <w:rPr>
          <w:lang w:val="uk-UA"/>
        </w:rPr>
        <w:t xml:space="preserve"> тільки для інкубації</w:t>
      </w:r>
      <w:r w:rsidRPr="00024C63">
        <w:rPr>
          <w:lang w:val="uk-UA"/>
        </w:rPr>
        <w:t xml:space="preserve"> </w:t>
      </w:r>
      <w:r>
        <w:rPr>
          <w:lang w:val="uk-UA"/>
        </w:rPr>
        <w:t xml:space="preserve">протягом </w:t>
      </w:r>
      <w:r w:rsidR="007E1197" w:rsidRPr="00024C63">
        <w:rPr>
          <w:lang w:val="uk-UA"/>
        </w:rPr>
        <w:t xml:space="preserve">16-20 </w:t>
      </w:r>
      <w:r>
        <w:rPr>
          <w:lang w:val="uk-UA"/>
        </w:rPr>
        <w:t>год</w:t>
      </w:r>
      <w:r w:rsidR="007E1197" w:rsidRPr="00024C63">
        <w:rPr>
          <w:lang w:val="uk-UA"/>
        </w:rPr>
        <w:t>.</w:t>
      </w:r>
    </w:p>
    <w:p w14:paraId="2C31E413" w14:textId="77777777" w:rsidR="009D28A5" w:rsidRPr="00024C63" w:rsidRDefault="007E1197" w:rsidP="009C5F1C">
      <w:pPr>
        <w:pStyle w:val="20"/>
        <w:shd w:val="clear" w:color="auto" w:fill="auto"/>
        <w:spacing w:before="0" w:after="0" w:line="240" w:lineRule="auto"/>
        <w:ind w:left="2900" w:hanging="340"/>
        <w:jc w:val="both"/>
        <w:rPr>
          <w:lang w:val="uk-UA"/>
        </w:rPr>
      </w:pPr>
      <w:r w:rsidRPr="00024C63">
        <w:rPr>
          <w:lang w:val="uk-UA"/>
        </w:rPr>
        <w:t xml:space="preserve">1. </w:t>
      </w:r>
      <w:r w:rsidR="002A4AA9" w:rsidRPr="002A4AA9">
        <w:rPr>
          <w:lang w:val="uk-UA"/>
        </w:rPr>
        <w:t>Тривала інкубація не допускається, оскільки це значно вплине на розміри зони</w:t>
      </w:r>
      <w:r w:rsidRPr="00024C63">
        <w:rPr>
          <w:lang w:val="uk-UA"/>
        </w:rPr>
        <w:t>.</w:t>
      </w:r>
    </w:p>
    <w:p w14:paraId="11076A92" w14:textId="77777777" w:rsidR="009D28A5" w:rsidRPr="00024C63" w:rsidRDefault="002A4AA9" w:rsidP="002A4AA9">
      <w:pPr>
        <w:pStyle w:val="20"/>
        <w:numPr>
          <w:ilvl w:val="0"/>
          <w:numId w:val="15"/>
        </w:numPr>
        <w:shd w:val="clear" w:color="auto" w:fill="auto"/>
        <w:tabs>
          <w:tab w:val="left" w:pos="1457"/>
        </w:tabs>
        <w:spacing w:before="0" w:after="0" w:line="240" w:lineRule="auto"/>
        <w:ind w:left="1100" w:firstLine="0"/>
        <w:rPr>
          <w:lang w:val="uk-UA"/>
        </w:rPr>
      </w:pPr>
      <w:r>
        <w:rPr>
          <w:lang w:val="uk-UA"/>
        </w:rPr>
        <w:t>Облік зон</w:t>
      </w:r>
    </w:p>
    <w:p w14:paraId="64902952" w14:textId="77777777" w:rsidR="002A4AA9" w:rsidRDefault="002A4AA9" w:rsidP="009C5F1C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lang w:val="uk-UA"/>
        </w:rPr>
      </w:pPr>
      <w:r w:rsidRPr="002A4AA9">
        <w:rPr>
          <w:lang w:val="uk-UA"/>
        </w:rPr>
        <w:t xml:space="preserve">Обов’язково дотримуйтесь інструкцій щодо анаеробів, перерахованих вище. Зображення з прикладами доступні в </w:t>
      </w:r>
      <w:r w:rsidR="003B5AC5">
        <w:rPr>
          <w:lang w:val="uk-UA"/>
        </w:rPr>
        <w:t>Керівництві</w:t>
      </w:r>
      <w:r w:rsidRPr="002A4AA9">
        <w:rPr>
          <w:lang w:val="uk-UA"/>
        </w:rPr>
        <w:t xml:space="preserve"> з </w:t>
      </w:r>
      <w:r>
        <w:rPr>
          <w:lang w:val="uk-UA"/>
        </w:rPr>
        <w:t>обліку</w:t>
      </w:r>
      <w:r w:rsidRPr="002A4AA9">
        <w:rPr>
          <w:lang w:val="uk-UA"/>
        </w:rPr>
        <w:t xml:space="preserve"> для диско</w:t>
      </w:r>
      <w:r>
        <w:rPr>
          <w:lang w:val="uk-UA"/>
        </w:rPr>
        <w:t xml:space="preserve">-дифузійного методу для </w:t>
      </w:r>
      <w:r w:rsidRPr="002A4AA9">
        <w:rPr>
          <w:lang w:val="uk-UA"/>
        </w:rPr>
        <w:t xml:space="preserve">анаеробних бактерій на </w:t>
      </w:r>
      <w:r>
        <w:rPr>
          <w:lang w:val="uk-UA"/>
        </w:rPr>
        <w:t>агарі</w:t>
      </w:r>
      <w:r w:rsidR="003B5AC5">
        <w:rPr>
          <w:lang w:val="uk-UA"/>
        </w:rPr>
        <w:t xml:space="preserve"> </w:t>
      </w:r>
      <w:r w:rsidRPr="002A4AA9">
        <w:rPr>
          <w:lang w:val="uk-UA"/>
        </w:rPr>
        <w:t>FAA.</w:t>
      </w:r>
    </w:p>
    <w:p w14:paraId="098E172B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2B1B8113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59336F12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2538F615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154556BA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201CE1E8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0F134DF0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72A19CB1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3D052E75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0AD41799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0599FAF0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7F3C7F0F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4EE3534A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01FF2D01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356E4127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61C63B14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0CD54ACE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6DA380D2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3491FD23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5FA90380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71F832E5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59C55C86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037B58B9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2E077518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6F23E2EC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4EC56355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0580876E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2ED82861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3591EB87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3A056F2A" w14:textId="77777777" w:rsid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7D865EEB" w14:textId="77777777" w:rsidR="003B5AC5" w:rsidRDefault="003B5AC5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26F45436" w14:textId="77777777" w:rsidR="002A4AA9" w:rsidRPr="00024C63" w:rsidRDefault="002A4AA9" w:rsidP="002A4AA9">
      <w:pPr>
        <w:pStyle w:val="a6"/>
        <w:shd w:val="clear" w:color="auto" w:fill="auto"/>
        <w:spacing w:line="240" w:lineRule="auto"/>
        <w:rPr>
          <w:rStyle w:val="a7"/>
          <w:lang w:val="uk-UA"/>
        </w:rPr>
      </w:pPr>
      <w:r w:rsidRPr="00024C63">
        <w:rPr>
          <w:rStyle w:val="a7"/>
          <w:lang w:val="uk-UA"/>
        </w:rPr>
        <w:t xml:space="preserve">Диско-дифузійний метод для </w:t>
      </w:r>
    </w:p>
    <w:p w14:paraId="064F5265" w14:textId="77777777" w:rsidR="002A4AA9" w:rsidRPr="00024C63" w:rsidRDefault="002A4AA9" w:rsidP="002A4AA9">
      <w:pPr>
        <w:pStyle w:val="a6"/>
        <w:shd w:val="clear" w:color="auto" w:fill="auto"/>
        <w:spacing w:line="240" w:lineRule="auto"/>
        <w:rPr>
          <w:lang w:val="uk-UA"/>
        </w:rPr>
      </w:pPr>
      <w:r w:rsidRPr="00024C63">
        <w:rPr>
          <w:rStyle w:val="a7"/>
          <w:lang w:val="uk-UA"/>
        </w:rPr>
        <w:lastRenderedPageBreak/>
        <w:t>анаеробних бактерій</w:t>
      </w:r>
    </w:p>
    <w:p w14:paraId="2C1897B4" w14:textId="77777777" w:rsidR="002A4AA9" w:rsidRPr="00024C63" w:rsidRDefault="002A4AA9" w:rsidP="002A4AA9">
      <w:pPr>
        <w:pStyle w:val="50"/>
        <w:shd w:val="clear" w:color="auto" w:fill="auto"/>
        <w:spacing w:line="240" w:lineRule="auto"/>
        <w:ind w:firstLine="0"/>
        <w:jc w:val="right"/>
        <w:rPr>
          <w:lang w:val="uk-UA"/>
        </w:rPr>
      </w:pPr>
      <w:r w:rsidRPr="00024C63">
        <w:rPr>
          <w:rStyle w:val="a7"/>
          <w:b w:val="0"/>
          <w:lang w:val="uk-UA"/>
        </w:rPr>
        <w:t>Версія 1.0, Січень 2022</w:t>
      </w:r>
    </w:p>
    <w:p w14:paraId="468091E8" w14:textId="77777777" w:rsidR="002A4AA9" w:rsidRPr="002A4AA9" w:rsidRDefault="002A4AA9" w:rsidP="002A4AA9">
      <w:pPr>
        <w:pStyle w:val="20"/>
        <w:shd w:val="clear" w:color="auto" w:fill="auto"/>
        <w:spacing w:before="0" w:after="0" w:line="240" w:lineRule="auto"/>
        <w:ind w:left="1880" w:firstLine="0"/>
        <w:rPr>
          <w:lang w:val="uk-UA"/>
        </w:rPr>
      </w:pPr>
    </w:p>
    <w:p w14:paraId="4D6A4FFD" w14:textId="77777777" w:rsidR="009D28A5" w:rsidRPr="002A4AA9" w:rsidRDefault="002A4AA9" w:rsidP="002A4AA9">
      <w:pPr>
        <w:pStyle w:val="20"/>
        <w:shd w:val="clear" w:color="auto" w:fill="auto"/>
        <w:spacing w:before="0" w:after="0" w:line="240" w:lineRule="auto"/>
        <w:ind w:firstLine="0"/>
        <w:rPr>
          <w:b/>
          <w:lang w:val="uk-UA"/>
        </w:rPr>
      </w:pPr>
      <w:r>
        <w:rPr>
          <w:b/>
          <w:lang w:val="uk-UA"/>
        </w:rPr>
        <w:t xml:space="preserve">Експериментальні  критерії КЯ </w:t>
      </w:r>
      <w:r w:rsidR="007E1197" w:rsidRPr="002A4AA9">
        <w:rPr>
          <w:b/>
          <w:lang w:val="uk-UA"/>
        </w:rPr>
        <w:t xml:space="preserve">EUCAST </w:t>
      </w:r>
      <w:r>
        <w:rPr>
          <w:b/>
          <w:lang w:val="uk-UA"/>
        </w:rPr>
        <w:t xml:space="preserve">для диско-дифузійного методу </w:t>
      </w:r>
      <w:r w:rsidR="007E1197" w:rsidRPr="002A4AA9">
        <w:rPr>
          <w:b/>
          <w:lang w:val="uk-UA"/>
        </w:rPr>
        <w:t xml:space="preserve"> EUCAST </w:t>
      </w:r>
      <w:r>
        <w:rPr>
          <w:b/>
          <w:lang w:val="uk-UA"/>
        </w:rPr>
        <w:t>на Агарі для Вибагливих Анаеробів</w:t>
      </w:r>
      <w:r w:rsidR="007E1197" w:rsidRPr="002A4AA9">
        <w:rPr>
          <w:b/>
          <w:lang w:val="uk-UA"/>
        </w:rPr>
        <w:t xml:space="preserve"> (FAA)</w:t>
      </w:r>
    </w:p>
    <w:p w14:paraId="028B8D88" w14:textId="77777777" w:rsidR="002A4AA9" w:rsidRPr="00024C63" w:rsidRDefault="002A4AA9" w:rsidP="002A4AA9">
      <w:pPr>
        <w:pStyle w:val="20"/>
        <w:shd w:val="clear" w:color="auto" w:fill="auto"/>
        <w:spacing w:before="0" w:after="0" w:line="240" w:lineRule="auto"/>
        <w:ind w:firstLine="0"/>
        <w:rPr>
          <w:lang w:val="uk-UA"/>
        </w:rPr>
      </w:pPr>
    </w:p>
    <w:p w14:paraId="3EC14E1B" w14:textId="77777777" w:rsidR="009D28A5" w:rsidRPr="00024C63" w:rsidRDefault="007E1197" w:rsidP="002A4AA9">
      <w:pPr>
        <w:pStyle w:val="24"/>
        <w:keepNext/>
        <w:keepLines/>
        <w:shd w:val="clear" w:color="auto" w:fill="auto"/>
        <w:spacing w:before="0" w:line="240" w:lineRule="auto"/>
        <w:rPr>
          <w:lang w:val="uk-UA"/>
        </w:rPr>
      </w:pPr>
      <w:bookmarkStart w:id="0" w:name="bookmark1"/>
      <w:proofErr w:type="spellStart"/>
      <w:r w:rsidRPr="00024C63">
        <w:rPr>
          <w:lang w:val="uk-UA"/>
        </w:rPr>
        <w:t>Bacteroides</w:t>
      </w:r>
      <w:proofErr w:type="spellEnd"/>
      <w:r w:rsidRPr="00024C63">
        <w:rPr>
          <w:lang w:val="uk-UA"/>
        </w:rPr>
        <w:t xml:space="preserve"> </w:t>
      </w:r>
      <w:proofErr w:type="spellStart"/>
      <w:r w:rsidRPr="00024C63">
        <w:rPr>
          <w:lang w:val="uk-UA"/>
        </w:rPr>
        <w:t>fragilis</w:t>
      </w:r>
      <w:proofErr w:type="spellEnd"/>
      <w:r w:rsidRPr="00024C63">
        <w:rPr>
          <w:rStyle w:val="25"/>
          <w:b/>
          <w:bCs/>
          <w:lang w:val="uk-UA"/>
        </w:rPr>
        <w:t xml:space="preserve"> ATCC 25285</w:t>
      </w:r>
      <w:bookmarkEnd w:id="0"/>
    </w:p>
    <w:p w14:paraId="18DE4864" w14:textId="77777777" w:rsidR="009D28A5" w:rsidRDefault="007E1197" w:rsidP="002A4AA9">
      <w:pPr>
        <w:pStyle w:val="60"/>
        <w:shd w:val="clear" w:color="auto" w:fill="auto"/>
        <w:spacing w:line="240" w:lineRule="auto"/>
        <w:rPr>
          <w:lang w:val="uk-UA"/>
        </w:rPr>
      </w:pPr>
      <w:r w:rsidRPr="00024C63">
        <w:rPr>
          <w:lang w:val="uk-UA"/>
        </w:rPr>
        <w:t>(NCTC 9343, DSM 2151, CCUG 4856T)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1546"/>
        <w:gridCol w:w="1546"/>
        <w:gridCol w:w="1555"/>
      </w:tblGrid>
      <w:tr w:rsidR="002A4AA9" w:rsidRPr="00804C3F" w14:paraId="4E88A9EE" w14:textId="77777777" w:rsidTr="002A4AA9">
        <w:trPr>
          <w:trHeight w:hRule="exact" w:val="51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BE1FF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>
              <w:rPr>
                <w:rStyle w:val="295pt"/>
                <w:lang w:val="uk-UA"/>
              </w:rPr>
              <w:t>Антимікробний препарат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9B9EB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left="200" w:firstLine="0"/>
              <w:rPr>
                <w:lang w:val="uk-UA"/>
              </w:rPr>
            </w:pPr>
            <w:r>
              <w:rPr>
                <w:rStyle w:val="295pt"/>
                <w:lang w:val="uk-UA"/>
              </w:rPr>
              <w:t>Вміст у диску</w:t>
            </w:r>
          </w:p>
          <w:p w14:paraId="520E54BF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5pt"/>
                <w:lang w:val="uk-UA" w:eastAsia="fr-FR" w:bidi="fr-FR"/>
              </w:rPr>
              <w:t>(</w:t>
            </w:r>
            <w:proofErr w:type="spellStart"/>
            <w:r>
              <w:rPr>
                <w:rStyle w:val="295pt"/>
                <w:lang w:val="uk-UA" w:eastAsia="fr-FR" w:bidi="fr-FR"/>
              </w:rPr>
              <w:t>мкг</w:t>
            </w:r>
            <w:proofErr w:type="spellEnd"/>
            <w:r w:rsidRPr="00024C63">
              <w:rPr>
                <w:rStyle w:val="295pt"/>
                <w:lang w:val="uk-UA" w:eastAsia="fr-FR" w:bidi="fr-FR"/>
              </w:rPr>
              <w:t>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5FE47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295pt"/>
                <w:lang w:val="uk-UA"/>
              </w:rPr>
              <w:t>Діаметр зони затримки росту</w:t>
            </w:r>
            <w:r w:rsidRPr="00024C63">
              <w:rPr>
                <w:rStyle w:val="295pt"/>
                <w:lang w:val="uk-UA"/>
              </w:rPr>
              <w:t xml:space="preserve"> (</w:t>
            </w:r>
            <w:r>
              <w:rPr>
                <w:rStyle w:val="295pt"/>
                <w:lang w:val="uk-UA"/>
              </w:rPr>
              <w:t>мм</w:t>
            </w:r>
            <w:r w:rsidRPr="00024C63">
              <w:rPr>
                <w:rStyle w:val="295pt"/>
                <w:lang w:val="uk-UA"/>
              </w:rPr>
              <w:t>)</w:t>
            </w:r>
          </w:p>
        </w:tc>
      </w:tr>
      <w:tr w:rsidR="002A4AA9" w:rsidRPr="00024C63" w14:paraId="774938DA" w14:textId="77777777" w:rsidTr="002A4AA9">
        <w:trPr>
          <w:trHeight w:hRule="exact" w:val="616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EBFBE1" w14:textId="77777777" w:rsidR="002A4AA9" w:rsidRPr="00024C63" w:rsidRDefault="002A4AA9" w:rsidP="002A4AA9">
            <w:pPr>
              <w:rPr>
                <w:lang w:val="uk-UA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AE092" w14:textId="77777777" w:rsidR="002A4AA9" w:rsidRPr="00024C63" w:rsidRDefault="002A4AA9" w:rsidP="002A4AA9">
            <w:pPr>
              <w:rPr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6285E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295pt"/>
                <w:lang w:val="uk-UA"/>
              </w:rPr>
              <w:t>Цільове значення</w:t>
            </w:r>
            <w:r w:rsidRPr="00024C63">
              <w:rPr>
                <w:rStyle w:val="295pt"/>
                <w:vertAlign w:val="superscript"/>
                <w:lang w:val="uk-UA"/>
              </w:rPr>
              <w:footnoteReference w:id="1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7642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295pt"/>
                <w:lang w:val="uk-UA"/>
              </w:rPr>
              <w:t>Діапазон</w:t>
            </w:r>
            <w:r w:rsidRPr="00024C63">
              <w:rPr>
                <w:rStyle w:val="295pt"/>
                <w:vertAlign w:val="superscript"/>
                <w:lang w:val="uk-UA"/>
              </w:rPr>
              <w:t>1</w:t>
            </w:r>
          </w:p>
        </w:tc>
      </w:tr>
      <w:tr w:rsidR="002A4AA9" w:rsidRPr="00024C63" w14:paraId="6AF16705" w14:textId="77777777" w:rsidTr="002A4AA9">
        <w:trPr>
          <w:trHeight w:hRule="exact" w:val="28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6EE7E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Піперацилін-тазобактам</w:t>
            </w:r>
            <w:proofErr w:type="spellEnd"/>
            <w:r w:rsidRPr="00024C63">
              <w:rPr>
                <w:rStyle w:val="29pt"/>
                <w:vertAlign w:val="superscript"/>
                <w:lang w:val="uk-UA"/>
              </w:rPr>
              <w:footnoteReference w:id="2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835CF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30-6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51E77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E9405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29-35</w:t>
            </w:r>
          </w:p>
        </w:tc>
      </w:tr>
      <w:tr w:rsidR="002A4AA9" w:rsidRPr="00024C63" w14:paraId="4D02136E" w14:textId="77777777" w:rsidTr="002A4AA9">
        <w:trPr>
          <w:trHeight w:hRule="exact" w:val="25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A1789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Меропенем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5D23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D5919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35-36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FEFDE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32-39</w:t>
            </w:r>
          </w:p>
        </w:tc>
      </w:tr>
      <w:tr w:rsidR="002A4AA9" w:rsidRPr="00024C63" w14:paraId="126D9638" w14:textId="77777777" w:rsidTr="002A4AA9">
        <w:trPr>
          <w:trHeight w:hRule="exact" w:val="25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03F7F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Кліндаміцин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0D17C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186E6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0DAFB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23-29</w:t>
            </w:r>
          </w:p>
        </w:tc>
      </w:tr>
      <w:tr w:rsidR="002A4AA9" w:rsidRPr="00024C63" w14:paraId="60D23E0B" w14:textId="77777777" w:rsidTr="002A4AA9">
        <w:trPr>
          <w:trHeight w:hRule="exact" w:val="26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89D5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Метронідазол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7DE07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D95D3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32-33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98CFA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29-36</w:t>
            </w:r>
          </w:p>
        </w:tc>
      </w:tr>
    </w:tbl>
    <w:p w14:paraId="7CA30322" w14:textId="77777777" w:rsidR="002A4AA9" w:rsidRPr="00024C63" w:rsidRDefault="002A4AA9" w:rsidP="002A4AA9">
      <w:pPr>
        <w:pStyle w:val="60"/>
        <w:shd w:val="clear" w:color="auto" w:fill="auto"/>
        <w:spacing w:line="240" w:lineRule="auto"/>
        <w:rPr>
          <w:lang w:val="uk-UA"/>
        </w:rPr>
      </w:pPr>
    </w:p>
    <w:p w14:paraId="14BC3913" w14:textId="77777777" w:rsidR="009D28A5" w:rsidRPr="00024C63" w:rsidRDefault="009D28A5" w:rsidP="002A4AA9">
      <w:pPr>
        <w:rPr>
          <w:sz w:val="2"/>
          <w:szCs w:val="2"/>
          <w:lang w:val="uk-UA"/>
        </w:rPr>
      </w:pPr>
    </w:p>
    <w:p w14:paraId="13E63BFC" w14:textId="77777777" w:rsidR="009D28A5" w:rsidRPr="00024C63" w:rsidRDefault="007E1197" w:rsidP="002A4AA9">
      <w:pPr>
        <w:pStyle w:val="24"/>
        <w:keepNext/>
        <w:keepLines/>
        <w:shd w:val="clear" w:color="auto" w:fill="auto"/>
        <w:spacing w:before="0" w:line="240" w:lineRule="auto"/>
        <w:rPr>
          <w:lang w:val="uk-UA"/>
        </w:rPr>
      </w:pPr>
      <w:bookmarkStart w:id="1" w:name="bookmark2"/>
      <w:proofErr w:type="spellStart"/>
      <w:r w:rsidRPr="00024C63">
        <w:rPr>
          <w:lang w:val="uk-UA"/>
        </w:rPr>
        <w:t>Clostridium</w:t>
      </w:r>
      <w:proofErr w:type="spellEnd"/>
      <w:r w:rsidRPr="00024C63">
        <w:rPr>
          <w:lang w:val="uk-UA"/>
        </w:rPr>
        <w:t xml:space="preserve"> </w:t>
      </w:r>
      <w:proofErr w:type="spellStart"/>
      <w:r w:rsidRPr="00024C63">
        <w:rPr>
          <w:lang w:val="uk-UA"/>
        </w:rPr>
        <w:t>perfringens</w:t>
      </w:r>
      <w:proofErr w:type="spellEnd"/>
      <w:r w:rsidRPr="00024C63">
        <w:rPr>
          <w:rStyle w:val="25"/>
          <w:b/>
          <w:bCs/>
          <w:lang w:val="uk-UA"/>
        </w:rPr>
        <w:t xml:space="preserve"> ATCC 13124</w:t>
      </w:r>
      <w:bookmarkEnd w:id="1"/>
    </w:p>
    <w:p w14:paraId="0298013A" w14:textId="77777777" w:rsidR="009D28A5" w:rsidRDefault="007E1197" w:rsidP="002A4AA9">
      <w:pPr>
        <w:pStyle w:val="60"/>
        <w:shd w:val="clear" w:color="auto" w:fill="auto"/>
        <w:spacing w:line="240" w:lineRule="auto"/>
        <w:rPr>
          <w:lang w:val="uk-UA"/>
        </w:rPr>
      </w:pPr>
      <w:r w:rsidRPr="00024C63">
        <w:rPr>
          <w:lang w:val="uk-UA"/>
        </w:rPr>
        <w:t>(NCTC 8237, CIP 103409, DSM 756, CCUG 1795T, CECT 376 T)</w:t>
      </w:r>
    </w:p>
    <w:tbl>
      <w:tblPr>
        <w:tblW w:w="7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1546"/>
        <w:gridCol w:w="1546"/>
        <w:gridCol w:w="1555"/>
      </w:tblGrid>
      <w:tr w:rsidR="002A4AA9" w:rsidRPr="00804C3F" w14:paraId="166E2C09" w14:textId="77777777" w:rsidTr="002A4AA9">
        <w:trPr>
          <w:trHeight w:hRule="exact" w:val="51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3B6E9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>
              <w:rPr>
                <w:rStyle w:val="295pt"/>
                <w:lang w:val="uk-UA"/>
              </w:rPr>
              <w:t>Антимікробний препарат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CBBE6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left="200" w:firstLine="0"/>
              <w:rPr>
                <w:lang w:val="uk-UA"/>
              </w:rPr>
            </w:pPr>
            <w:r>
              <w:rPr>
                <w:rStyle w:val="295pt"/>
                <w:lang w:val="uk-UA"/>
              </w:rPr>
              <w:t>Вміст у диску</w:t>
            </w:r>
          </w:p>
          <w:p w14:paraId="1B013A54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5pt"/>
                <w:lang w:val="uk-UA" w:eastAsia="fr-FR" w:bidi="fr-FR"/>
              </w:rPr>
              <w:t>(</w:t>
            </w:r>
            <w:proofErr w:type="spellStart"/>
            <w:r>
              <w:rPr>
                <w:rStyle w:val="295pt"/>
                <w:lang w:val="uk-UA" w:eastAsia="fr-FR" w:bidi="fr-FR"/>
              </w:rPr>
              <w:t>мкг</w:t>
            </w:r>
            <w:proofErr w:type="spellEnd"/>
            <w:r w:rsidRPr="00024C63">
              <w:rPr>
                <w:rStyle w:val="295pt"/>
                <w:lang w:val="uk-UA" w:eastAsia="fr-FR" w:bidi="fr-FR"/>
              </w:rPr>
              <w:t>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75ED7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295pt"/>
                <w:lang w:val="uk-UA"/>
              </w:rPr>
              <w:t>Діаметр зони затримки росту</w:t>
            </w:r>
            <w:r w:rsidRPr="00024C63">
              <w:rPr>
                <w:rStyle w:val="295pt"/>
                <w:lang w:val="uk-UA"/>
              </w:rPr>
              <w:t xml:space="preserve"> (</w:t>
            </w:r>
            <w:r>
              <w:rPr>
                <w:rStyle w:val="295pt"/>
                <w:lang w:val="uk-UA"/>
              </w:rPr>
              <w:t>мм</w:t>
            </w:r>
            <w:r w:rsidRPr="00024C63">
              <w:rPr>
                <w:rStyle w:val="295pt"/>
                <w:lang w:val="uk-UA"/>
              </w:rPr>
              <w:t>)</w:t>
            </w:r>
          </w:p>
        </w:tc>
      </w:tr>
      <w:tr w:rsidR="002A4AA9" w:rsidRPr="00024C63" w14:paraId="1373E9EC" w14:textId="77777777" w:rsidTr="002A4AA9">
        <w:trPr>
          <w:trHeight w:hRule="exact" w:val="616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9C0527" w14:textId="77777777" w:rsidR="002A4AA9" w:rsidRPr="00024C63" w:rsidRDefault="002A4AA9" w:rsidP="002A4AA9">
            <w:pPr>
              <w:rPr>
                <w:lang w:val="uk-UA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7E5F44" w14:textId="77777777" w:rsidR="002A4AA9" w:rsidRPr="00024C63" w:rsidRDefault="002A4AA9" w:rsidP="002A4AA9">
            <w:pPr>
              <w:rPr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99316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295pt"/>
                <w:lang w:val="uk-UA"/>
              </w:rPr>
              <w:t>Цільове значення</w:t>
            </w:r>
            <w:r w:rsidRPr="00024C63">
              <w:rPr>
                <w:rStyle w:val="295pt"/>
                <w:vertAlign w:val="superscript"/>
                <w:lang w:val="uk-UA"/>
              </w:rPr>
              <w:footnoteReference w:id="3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C9599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295pt"/>
                <w:lang w:val="uk-UA"/>
              </w:rPr>
              <w:t>Діапазон</w:t>
            </w:r>
            <w:r w:rsidRPr="00024C63">
              <w:rPr>
                <w:rStyle w:val="295pt"/>
                <w:vertAlign w:val="superscript"/>
                <w:lang w:val="uk-UA"/>
              </w:rPr>
              <w:t>1</w:t>
            </w:r>
          </w:p>
        </w:tc>
      </w:tr>
      <w:tr w:rsidR="002A4AA9" w:rsidRPr="00024C63" w14:paraId="0BBEAB1F" w14:textId="77777777" w:rsidTr="002A4AA9">
        <w:trPr>
          <w:trHeight w:hRule="exact" w:val="25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1C65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 w:eastAsia="de-DE" w:bidi="de-DE"/>
              </w:rPr>
              <w:t>Бензилпеніцилін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20B7C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 xml:space="preserve">1 </w:t>
            </w:r>
            <w:r>
              <w:rPr>
                <w:rStyle w:val="29pt"/>
                <w:lang w:val="uk-UA"/>
              </w:rPr>
              <w:t>одиниця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F69C4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5pt"/>
                <w:lang w:val="uk-UA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9564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5pt"/>
                <w:lang w:val="uk-UA"/>
              </w:rPr>
              <w:t>23-29</w:t>
            </w:r>
          </w:p>
        </w:tc>
      </w:tr>
      <w:tr w:rsidR="002A4AA9" w:rsidRPr="00024C63" w14:paraId="20EF1742" w14:textId="77777777" w:rsidTr="002A4AA9">
        <w:trPr>
          <w:trHeight w:hRule="exact" w:val="28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77DE2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Піперацилін-тазобактам</w:t>
            </w:r>
            <w:proofErr w:type="spellEnd"/>
            <w:r w:rsidRPr="00024C63">
              <w:rPr>
                <w:rStyle w:val="29pt"/>
                <w:vertAlign w:val="superscript"/>
                <w:lang w:val="uk-UA"/>
              </w:rPr>
              <w:footnoteReference w:id="4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514BB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30-6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9044E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6EAEC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30-36</w:t>
            </w:r>
          </w:p>
        </w:tc>
      </w:tr>
      <w:tr w:rsidR="002A4AA9" w:rsidRPr="00024C63" w14:paraId="771282F1" w14:textId="77777777" w:rsidTr="002A4AA9">
        <w:trPr>
          <w:trHeight w:hRule="exact" w:val="25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C094F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Меропенем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DD65E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5B69A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B25B6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34-40</w:t>
            </w:r>
          </w:p>
        </w:tc>
      </w:tr>
      <w:tr w:rsidR="002A4AA9" w:rsidRPr="00024C63" w14:paraId="18254443" w14:textId="77777777" w:rsidTr="002A4AA9">
        <w:trPr>
          <w:trHeight w:hRule="exact" w:val="25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650DD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Ванкоміцин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8E4C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CC257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851C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14-20</w:t>
            </w:r>
          </w:p>
        </w:tc>
      </w:tr>
      <w:tr w:rsidR="002A4AA9" w:rsidRPr="00024C63" w14:paraId="00975F06" w14:textId="77777777" w:rsidTr="0068067B">
        <w:trPr>
          <w:trHeight w:hRule="exact" w:val="25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88E96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Кліндаміцин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FEF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B0CFD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0A8C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20-26</w:t>
            </w:r>
          </w:p>
        </w:tc>
      </w:tr>
      <w:tr w:rsidR="002A4AA9" w:rsidRPr="00024C63" w14:paraId="4F44FF8E" w14:textId="77777777" w:rsidTr="0068067B">
        <w:trPr>
          <w:trHeight w:hRule="exact" w:val="26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52B91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Метронідазол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0530F9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34707C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C2F72" w14:textId="77777777" w:rsidR="002A4AA9" w:rsidRPr="00024C63" w:rsidRDefault="002A4AA9" w:rsidP="002A4A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20-26</w:t>
            </w:r>
          </w:p>
        </w:tc>
      </w:tr>
    </w:tbl>
    <w:p w14:paraId="250CCDF1" w14:textId="77777777" w:rsidR="002A4AA9" w:rsidRPr="00024C63" w:rsidRDefault="002A4AA9" w:rsidP="002A4AA9">
      <w:pPr>
        <w:pStyle w:val="60"/>
        <w:shd w:val="clear" w:color="auto" w:fill="auto"/>
        <w:spacing w:line="240" w:lineRule="auto"/>
        <w:rPr>
          <w:lang w:val="uk-UA"/>
        </w:rPr>
      </w:pPr>
    </w:p>
    <w:p w14:paraId="77456AD8" w14:textId="77777777" w:rsidR="009D28A5" w:rsidRPr="00024C63" w:rsidRDefault="009D28A5" w:rsidP="002A4AA9">
      <w:pPr>
        <w:rPr>
          <w:sz w:val="2"/>
          <w:szCs w:val="2"/>
          <w:lang w:val="uk-UA"/>
        </w:rPr>
      </w:pPr>
    </w:p>
    <w:p w14:paraId="3D20C792" w14:textId="77777777" w:rsidR="005A3B57" w:rsidRDefault="005A3B57" w:rsidP="00FE021D">
      <w:pPr>
        <w:pStyle w:val="70"/>
        <w:numPr>
          <w:ilvl w:val="0"/>
          <w:numId w:val="21"/>
        </w:numPr>
        <w:shd w:val="clear" w:color="auto" w:fill="auto"/>
        <w:tabs>
          <w:tab w:val="left" w:pos="262"/>
        </w:tabs>
        <w:spacing w:before="0" w:line="240" w:lineRule="auto"/>
        <w:ind w:right="26"/>
        <w:jc w:val="both"/>
        <w:rPr>
          <w:lang w:val="uk-UA"/>
        </w:rPr>
      </w:pPr>
      <w:r w:rsidRPr="005A3B57">
        <w:rPr>
          <w:lang w:val="uk-UA"/>
        </w:rPr>
        <w:t xml:space="preserve">В таблиця КЯ </w:t>
      </w:r>
      <w:r w:rsidR="007E1197" w:rsidRPr="005A3B57">
        <w:rPr>
          <w:lang w:val="uk-UA"/>
        </w:rPr>
        <w:t xml:space="preserve">EUCAST, </w:t>
      </w:r>
      <w:r w:rsidRPr="005A3B57">
        <w:rPr>
          <w:lang w:val="uk-UA"/>
        </w:rPr>
        <w:t>перераховані як діапазони, так і цільові значення</w:t>
      </w:r>
      <w:r w:rsidR="007E1197" w:rsidRPr="005A3B57">
        <w:rPr>
          <w:lang w:val="uk-UA"/>
        </w:rPr>
        <w:t xml:space="preserve">. </w:t>
      </w:r>
      <w:r w:rsidRPr="005A3B57">
        <w:rPr>
          <w:lang w:val="uk-UA"/>
        </w:rPr>
        <w:t>Повторне тестування штамів контролю якості EUCAST повинно давати значення діаметра окремих зон, випадковим чином розподілених у межах рекомендованих діапазонів. Якщо кількість тестів &gt;10, середній діаметр зони повинен бути близьким до цільового значення (оптимально ± 1 мм від цілі).</w:t>
      </w:r>
    </w:p>
    <w:p w14:paraId="2D95037B" w14:textId="77777777" w:rsidR="005A3B57" w:rsidRPr="005A3B57" w:rsidRDefault="005A3B57" w:rsidP="00FE021D">
      <w:pPr>
        <w:pStyle w:val="70"/>
        <w:numPr>
          <w:ilvl w:val="0"/>
          <w:numId w:val="21"/>
        </w:numPr>
        <w:shd w:val="clear" w:color="auto" w:fill="auto"/>
        <w:tabs>
          <w:tab w:val="left" w:pos="262"/>
        </w:tabs>
        <w:spacing w:before="0" w:line="240" w:lineRule="auto"/>
        <w:ind w:right="26"/>
        <w:jc w:val="both"/>
        <w:rPr>
          <w:lang w:val="uk-UA"/>
        </w:rPr>
      </w:pPr>
      <w:r w:rsidRPr="005A3B57">
        <w:rPr>
          <w:lang w:val="uk-UA"/>
        </w:rPr>
        <w:t xml:space="preserve">Для контролю </w:t>
      </w:r>
      <w:proofErr w:type="spellStart"/>
      <w:r>
        <w:rPr>
          <w:lang w:val="uk-UA"/>
        </w:rPr>
        <w:t>інгібуючого</w:t>
      </w:r>
      <w:proofErr w:type="spellEnd"/>
      <w:r>
        <w:rPr>
          <w:lang w:val="uk-UA"/>
        </w:rPr>
        <w:t xml:space="preserve"> </w:t>
      </w:r>
      <w:r w:rsidRPr="005A3B57">
        <w:rPr>
          <w:lang w:val="uk-UA"/>
        </w:rPr>
        <w:t xml:space="preserve">компонента див. Рутинний контроль якості комбінацій інгібіторів </w:t>
      </w:r>
      <w:r>
        <w:rPr>
          <w:lang w:val="uk-UA"/>
        </w:rPr>
        <w:t xml:space="preserve">з бета-лактамами </w:t>
      </w:r>
      <w:r w:rsidRPr="005A3B57">
        <w:rPr>
          <w:lang w:val="uk-UA"/>
        </w:rPr>
        <w:t>у таблицях контролю якості EUCAST (https://www.eucast.org/ast_of_bacteria/quality_control/).</w:t>
      </w:r>
    </w:p>
    <w:p w14:paraId="48B35E8C" w14:textId="77777777" w:rsidR="009D28A5" w:rsidRDefault="005A3B57" w:rsidP="00FE021D">
      <w:pPr>
        <w:pStyle w:val="70"/>
        <w:shd w:val="clear" w:color="auto" w:fill="auto"/>
        <w:spacing w:before="0" w:line="240" w:lineRule="auto"/>
        <w:ind w:right="26"/>
        <w:jc w:val="both"/>
        <w:rPr>
          <w:lang w:val="uk-UA"/>
        </w:rPr>
      </w:pPr>
      <w:r w:rsidRPr="005A3B57">
        <w:rPr>
          <w:lang w:val="uk-UA"/>
        </w:rPr>
        <w:t xml:space="preserve">Тест за методикою </w:t>
      </w:r>
      <w:r>
        <w:rPr>
          <w:lang w:val="uk-UA"/>
        </w:rPr>
        <w:t>для</w:t>
      </w:r>
      <w:r w:rsidRPr="005A3B57">
        <w:rPr>
          <w:lang w:val="uk-UA"/>
        </w:rPr>
        <w:t xml:space="preserve"> невибагливі організм</w:t>
      </w:r>
      <w:r>
        <w:rPr>
          <w:lang w:val="uk-UA"/>
        </w:rPr>
        <w:t>ів</w:t>
      </w:r>
      <w:r w:rsidR="007E1197" w:rsidRPr="00024C63">
        <w:rPr>
          <w:lang w:val="uk-UA"/>
        </w:rPr>
        <w:t>.</w:t>
      </w:r>
    </w:p>
    <w:p w14:paraId="243F0B09" w14:textId="77777777" w:rsidR="005A3B57" w:rsidRPr="00024C63" w:rsidRDefault="005A3B57" w:rsidP="005A3B57">
      <w:pPr>
        <w:pStyle w:val="70"/>
        <w:shd w:val="clear" w:color="auto" w:fill="auto"/>
        <w:spacing w:before="0" w:line="240" w:lineRule="auto"/>
        <w:rPr>
          <w:lang w:val="uk-UA"/>
        </w:rPr>
      </w:pPr>
    </w:p>
    <w:p w14:paraId="21971A82" w14:textId="77777777" w:rsidR="009D28A5" w:rsidRPr="00024C63" w:rsidRDefault="005A3B57" w:rsidP="002A4AA9">
      <w:pPr>
        <w:pStyle w:val="50"/>
        <w:shd w:val="clear" w:color="auto" w:fill="auto"/>
        <w:spacing w:line="240" w:lineRule="auto"/>
        <w:ind w:right="540" w:firstLine="0"/>
        <w:rPr>
          <w:lang w:val="uk-UA"/>
        </w:rPr>
      </w:pPr>
      <w:r>
        <w:rPr>
          <w:lang w:val="uk-UA"/>
        </w:rPr>
        <w:t>Контроль анаеробних умов для диско</w:t>
      </w:r>
      <w:r w:rsidR="003B5AC5">
        <w:rPr>
          <w:lang w:val="uk-UA"/>
        </w:rPr>
        <w:t>-</w:t>
      </w:r>
      <w:r>
        <w:rPr>
          <w:lang w:val="uk-UA"/>
        </w:rPr>
        <w:t xml:space="preserve">дифузійного методу </w:t>
      </w:r>
      <w:r w:rsidR="007E1197" w:rsidRPr="00024C63">
        <w:rPr>
          <w:lang w:val="uk-UA"/>
        </w:rPr>
        <w:t xml:space="preserve">EUCAST </w:t>
      </w:r>
      <w:r>
        <w:rPr>
          <w:lang w:val="uk-UA"/>
        </w:rPr>
        <w:t xml:space="preserve">із використанням Агару для Вибагливих Анаеробів </w:t>
      </w:r>
      <w:r w:rsidR="007E1197" w:rsidRPr="00024C63">
        <w:rPr>
          <w:lang w:val="uk-UA"/>
        </w:rPr>
        <w:t>(FAA)</w:t>
      </w:r>
    </w:p>
    <w:p w14:paraId="3CE0B695" w14:textId="77777777" w:rsidR="009D28A5" w:rsidRPr="00024C63" w:rsidRDefault="007E1197" w:rsidP="002A4AA9">
      <w:pPr>
        <w:pStyle w:val="24"/>
        <w:keepNext/>
        <w:keepLines/>
        <w:shd w:val="clear" w:color="auto" w:fill="auto"/>
        <w:spacing w:before="0" w:line="240" w:lineRule="auto"/>
        <w:rPr>
          <w:lang w:val="uk-UA"/>
        </w:rPr>
      </w:pPr>
      <w:bookmarkStart w:id="2" w:name="bookmark3"/>
      <w:proofErr w:type="spellStart"/>
      <w:r w:rsidRPr="00024C63">
        <w:rPr>
          <w:lang w:val="uk-UA"/>
        </w:rPr>
        <w:t>Clostridium</w:t>
      </w:r>
      <w:proofErr w:type="spellEnd"/>
      <w:r w:rsidRPr="00024C63">
        <w:rPr>
          <w:lang w:val="uk-UA"/>
        </w:rPr>
        <w:t xml:space="preserve"> </w:t>
      </w:r>
      <w:proofErr w:type="spellStart"/>
      <w:r w:rsidRPr="00024C63">
        <w:rPr>
          <w:lang w:val="uk-UA"/>
        </w:rPr>
        <w:t>perfringens</w:t>
      </w:r>
      <w:proofErr w:type="spellEnd"/>
      <w:r w:rsidRPr="00024C63">
        <w:rPr>
          <w:rStyle w:val="25"/>
          <w:b/>
          <w:bCs/>
          <w:lang w:val="uk-UA"/>
        </w:rPr>
        <w:t xml:space="preserve"> DSM 25589</w:t>
      </w:r>
      <w:bookmarkEnd w:id="2"/>
    </w:p>
    <w:p w14:paraId="13C9454D" w14:textId="77777777" w:rsidR="009D28A5" w:rsidRDefault="007E1197" w:rsidP="002A4AA9">
      <w:pPr>
        <w:pStyle w:val="60"/>
        <w:shd w:val="clear" w:color="auto" w:fill="auto"/>
        <w:spacing w:line="240" w:lineRule="auto"/>
        <w:rPr>
          <w:lang w:val="uk-UA"/>
        </w:rPr>
      </w:pPr>
      <w:r w:rsidRPr="00024C63">
        <w:rPr>
          <w:lang w:val="uk-UA"/>
        </w:rPr>
        <w:t>(CCUG 75076)</w:t>
      </w:r>
    </w:p>
    <w:p w14:paraId="2B746647" w14:textId="77777777" w:rsidR="003B5AC5" w:rsidRDefault="003B5AC5" w:rsidP="002A4AA9">
      <w:pPr>
        <w:pStyle w:val="60"/>
        <w:shd w:val="clear" w:color="auto" w:fill="auto"/>
        <w:spacing w:line="240" w:lineRule="auto"/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1683"/>
        <w:gridCol w:w="1399"/>
      </w:tblGrid>
      <w:tr w:rsidR="005A3B57" w:rsidRPr="00024C63" w14:paraId="3371D298" w14:textId="77777777" w:rsidTr="003B5AC5">
        <w:trPr>
          <w:trHeight w:hRule="exact" w:val="7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47A53" w14:textId="77777777" w:rsidR="005A3B57" w:rsidRPr="00024C63" w:rsidRDefault="005A3B57" w:rsidP="005A3B5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>
              <w:rPr>
                <w:rStyle w:val="295pt"/>
                <w:lang w:val="uk-UA"/>
              </w:rPr>
              <w:t>Антимікробний препарат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59567" w14:textId="77777777" w:rsidR="005A3B57" w:rsidRPr="00024C63" w:rsidRDefault="005A3B57" w:rsidP="005A3B57">
            <w:pPr>
              <w:pStyle w:val="20"/>
              <w:shd w:val="clear" w:color="auto" w:fill="auto"/>
              <w:spacing w:before="0" w:after="0" w:line="240" w:lineRule="auto"/>
              <w:ind w:left="220" w:firstLine="0"/>
              <w:rPr>
                <w:lang w:val="uk-UA"/>
              </w:rPr>
            </w:pPr>
            <w:r>
              <w:rPr>
                <w:rStyle w:val="295pt"/>
                <w:lang w:val="uk-UA"/>
              </w:rPr>
              <w:t>Вміст у диску</w:t>
            </w:r>
          </w:p>
          <w:p w14:paraId="32513C54" w14:textId="77777777" w:rsidR="005A3B57" w:rsidRPr="00024C63" w:rsidRDefault="005A3B57" w:rsidP="005A3B5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5pt"/>
                <w:lang w:val="uk-UA"/>
              </w:rPr>
              <w:t>(</w:t>
            </w:r>
            <w:proofErr w:type="spellStart"/>
            <w:r>
              <w:rPr>
                <w:rStyle w:val="295pt"/>
                <w:lang w:val="uk-UA"/>
              </w:rPr>
              <w:t>мкг</w:t>
            </w:r>
            <w:proofErr w:type="spellEnd"/>
            <w:r w:rsidRPr="00024C63">
              <w:rPr>
                <w:rStyle w:val="295pt"/>
                <w:lang w:val="uk-UA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426EC" w14:textId="77777777" w:rsidR="003B5AC5" w:rsidRDefault="005A3B57" w:rsidP="005A3B5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95pt"/>
                <w:vertAlign w:val="superscript"/>
                <w:lang w:val="uk-UA"/>
              </w:rPr>
            </w:pPr>
            <w:r>
              <w:rPr>
                <w:rStyle w:val="295pt"/>
                <w:lang w:val="uk-UA"/>
              </w:rPr>
              <w:t>Граничне значення</w:t>
            </w:r>
            <w:r w:rsidRPr="003B5AC5">
              <w:rPr>
                <w:rStyle w:val="295pt"/>
                <w:sz w:val="24"/>
                <w:szCs w:val="24"/>
                <w:vertAlign w:val="superscript"/>
                <w:lang w:val="uk-UA"/>
              </w:rPr>
              <w:t>1</w:t>
            </w:r>
          </w:p>
          <w:p w14:paraId="75D625B7" w14:textId="77777777" w:rsidR="005A3B57" w:rsidRPr="00024C63" w:rsidRDefault="005A3B57" w:rsidP="005A3B5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5pt"/>
                <w:vertAlign w:val="superscript"/>
                <w:lang w:val="uk-UA"/>
              </w:rPr>
              <w:t xml:space="preserve"> </w:t>
            </w:r>
            <w:r w:rsidRPr="00024C63">
              <w:rPr>
                <w:rStyle w:val="295pt"/>
                <w:lang w:val="uk-UA"/>
              </w:rPr>
              <w:t>(</w:t>
            </w:r>
            <w:r>
              <w:rPr>
                <w:rStyle w:val="295pt"/>
                <w:lang w:val="uk-UA"/>
              </w:rPr>
              <w:t>мм</w:t>
            </w:r>
            <w:r w:rsidRPr="00024C63">
              <w:rPr>
                <w:rStyle w:val="295pt"/>
                <w:lang w:val="uk-UA"/>
              </w:rPr>
              <w:t>)</w:t>
            </w:r>
          </w:p>
        </w:tc>
      </w:tr>
      <w:tr w:rsidR="005A3B57" w:rsidRPr="00024C63" w14:paraId="142B812A" w14:textId="77777777" w:rsidTr="003B5AC5">
        <w:trPr>
          <w:trHeight w:hRule="exact" w:val="25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8E776" w14:textId="77777777" w:rsidR="005A3B57" w:rsidRPr="00024C63" w:rsidRDefault="003B5AC5" w:rsidP="005A3B5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proofErr w:type="spellStart"/>
            <w:r>
              <w:rPr>
                <w:rStyle w:val="29pt"/>
                <w:lang w:val="uk-UA"/>
              </w:rPr>
              <w:t>Метронідазол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47654" w14:textId="77777777" w:rsidR="005A3B57" w:rsidRPr="00024C63" w:rsidRDefault="005A3B57" w:rsidP="005A3B5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"/>
                <w:lang w:val="uk-U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53E6" w14:textId="77777777" w:rsidR="005A3B57" w:rsidRPr="00024C63" w:rsidRDefault="005A3B57" w:rsidP="005A3B5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uk-UA"/>
              </w:rPr>
            </w:pPr>
            <w:r w:rsidRPr="00024C63">
              <w:rPr>
                <w:rStyle w:val="29pt0"/>
                <w:lang w:val="uk-UA"/>
              </w:rPr>
              <w:t>&lt;25</w:t>
            </w:r>
          </w:p>
        </w:tc>
      </w:tr>
    </w:tbl>
    <w:p w14:paraId="6406DD3B" w14:textId="77777777" w:rsidR="005A3B57" w:rsidRPr="00024C63" w:rsidRDefault="005A3B57" w:rsidP="003B5AC5">
      <w:pPr>
        <w:pStyle w:val="60"/>
        <w:rPr>
          <w:lang w:val="uk-UA"/>
        </w:rPr>
      </w:pPr>
    </w:p>
    <w:sectPr w:rsidR="005A3B57" w:rsidRPr="00024C63" w:rsidSect="009C5F1C">
      <w:pgSz w:w="11900" w:h="16840"/>
      <w:pgMar w:top="851" w:right="843" w:bottom="851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91AA" w14:textId="77777777" w:rsidR="007E1197" w:rsidRDefault="007E1197">
      <w:r>
        <w:separator/>
      </w:r>
    </w:p>
  </w:endnote>
  <w:endnote w:type="continuationSeparator" w:id="0">
    <w:p w14:paraId="7A43F922" w14:textId="77777777" w:rsidR="007E1197" w:rsidRDefault="007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AA67" w14:textId="77777777" w:rsidR="007E1197" w:rsidRDefault="007E1197">
      <w:r>
        <w:separator/>
      </w:r>
    </w:p>
  </w:footnote>
  <w:footnote w:type="continuationSeparator" w:id="0">
    <w:p w14:paraId="2D1F1613" w14:textId="77777777" w:rsidR="007E1197" w:rsidRDefault="007E1197">
      <w:r>
        <w:continuationSeparator/>
      </w:r>
    </w:p>
  </w:footnote>
  <w:footnote w:id="1">
    <w:p w14:paraId="3A78F2EB" w14:textId="77777777" w:rsidR="005A3B57" w:rsidRPr="005A3B57" w:rsidRDefault="002A4AA9" w:rsidP="005A3B57">
      <w:pPr>
        <w:pStyle w:val="60"/>
        <w:rPr>
          <w:b w:val="0"/>
          <w:lang w:val="uk-UA"/>
        </w:rPr>
      </w:pPr>
      <w:r>
        <w:rPr>
          <w:rStyle w:val="95pt"/>
        </w:rPr>
        <w:footnoteRef/>
      </w:r>
      <w:r w:rsidRPr="005A3B57">
        <w:rPr>
          <w:rStyle w:val="95pt"/>
          <w:lang w:val="ru-RU"/>
        </w:rPr>
        <w:t xml:space="preserve"> </w:t>
      </w:r>
      <w:r w:rsidR="005A3B57" w:rsidRPr="005A3B57">
        <w:rPr>
          <w:rStyle w:val="95pt"/>
          <w:sz w:val="18"/>
          <w:szCs w:val="18"/>
          <w:lang w:val="uk-UA"/>
        </w:rPr>
        <w:t xml:space="preserve">Діаметр </w:t>
      </w:r>
      <w:r w:rsidR="005A3B57" w:rsidRPr="005A3B57">
        <w:rPr>
          <w:b w:val="0"/>
          <w:lang w:val="uk-UA"/>
        </w:rPr>
        <w:t xml:space="preserve">зони &lt;25 мм свідчить про недостатню </w:t>
      </w:r>
      <w:proofErr w:type="spellStart"/>
      <w:r w:rsidR="005A3B57" w:rsidRPr="005A3B57">
        <w:rPr>
          <w:b w:val="0"/>
          <w:lang w:val="uk-UA"/>
        </w:rPr>
        <w:t>анаеробність</w:t>
      </w:r>
      <w:proofErr w:type="spellEnd"/>
      <w:r w:rsidR="005A3B57" w:rsidRPr="005A3B57">
        <w:rPr>
          <w:b w:val="0"/>
          <w:lang w:val="uk-UA"/>
        </w:rPr>
        <w:t>. Це може вплинути на ріст</w:t>
      </w:r>
    </w:p>
    <w:p w14:paraId="4D0BF4C4" w14:textId="77777777" w:rsidR="002A4AA9" w:rsidRPr="005A3B57" w:rsidRDefault="005A3B57" w:rsidP="005A3B57">
      <w:pPr>
        <w:pStyle w:val="60"/>
        <w:shd w:val="clear" w:color="auto" w:fill="auto"/>
        <w:spacing w:line="240" w:lineRule="auto"/>
        <w:rPr>
          <w:lang w:val="ru-RU"/>
        </w:rPr>
      </w:pPr>
      <w:r w:rsidRPr="005A3B57">
        <w:rPr>
          <w:b w:val="0"/>
          <w:lang w:val="uk-UA"/>
        </w:rPr>
        <w:t xml:space="preserve">і результати </w:t>
      </w:r>
      <w:r>
        <w:rPr>
          <w:b w:val="0"/>
          <w:lang w:val="uk-UA"/>
        </w:rPr>
        <w:t>визначення</w:t>
      </w:r>
      <w:r w:rsidRPr="005A3B57">
        <w:rPr>
          <w:b w:val="0"/>
          <w:lang w:val="uk-UA"/>
        </w:rPr>
        <w:t xml:space="preserve"> чутлив</w:t>
      </w:r>
      <w:r>
        <w:rPr>
          <w:b w:val="0"/>
          <w:lang w:val="uk-UA"/>
        </w:rPr>
        <w:t>ості</w:t>
      </w:r>
      <w:r w:rsidRPr="005A3B57">
        <w:rPr>
          <w:b w:val="0"/>
          <w:lang w:val="uk-UA"/>
        </w:rPr>
        <w:t xml:space="preserve"> анаеробних бактерій</w:t>
      </w:r>
    </w:p>
  </w:footnote>
  <w:footnote w:id="2">
    <w:p w14:paraId="5EB9E369" w14:textId="77777777" w:rsidR="002A4AA9" w:rsidRPr="005A3B57" w:rsidRDefault="002A4AA9" w:rsidP="002A4AA9">
      <w:pPr>
        <w:pStyle w:val="a4"/>
        <w:shd w:val="clear" w:color="auto" w:fill="auto"/>
        <w:rPr>
          <w:lang w:val="ru-RU"/>
        </w:rPr>
      </w:pPr>
    </w:p>
  </w:footnote>
  <w:footnote w:id="3">
    <w:p w14:paraId="1C5615AE" w14:textId="77777777" w:rsidR="002A4AA9" w:rsidRPr="004802AA" w:rsidRDefault="002A4AA9" w:rsidP="002A4AA9">
      <w:pPr>
        <w:pStyle w:val="a4"/>
        <w:shd w:val="clear" w:color="auto" w:fill="auto"/>
        <w:rPr>
          <w:lang w:val="ru-RU"/>
        </w:rPr>
      </w:pPr>
    </w:p>
  </w:footnote>
  <w:footnote w:id="4">
    <w:p w14:paraId="2D8A6238" w14:textId="77777777" w:rsidR="002A4AA9" w:rsidRPr="004802AA" w:rsidRDefault="002A4AA9" w:rsidP="002A4AA9">
      <w:pPr>
        <w:pStyle w:val="a4"/>
        <w:shd w:val="clear" w:color="auto" w:fill="auto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C73"/>
    <w:multiLevelType w:val="multilevel"/>
    <w:tmpl w:val="39D072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8027A"/>
    <w:multiLevelType w:val="multilevel"/>
    <w:tmpl w:val="4D8A1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B4061"/>
    <w:multiLevelType w:val="multilevel"/>
    <w:tmpl w:val="30D273F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26CF7"/>
    <w:multiLevelType w:val="multilevel"/>
    <w:tmpl w:val="EBA248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8240D"/>
    <w:multiLevelType w:val="multilevel"/>
    <w:tmpl w:val="9CC4A38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5431A"/>
    <w:multiLevelType w:val="multilevel"/>
    <w:tmpl w:val="BBC29638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C788A"/>
    <w:multiLevelType w:val="multilevel"/>
    <w:tmpl w:val="160E82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76E7E"/>
    <w:multiLevelType w:val="multilevel"/>
    <w:tmpl w:val="426C968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194685"/>
    <w:multiLevelType w:val="multilevel"/>
    <w:tmpl w:val="0E4A73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A72508"/>
    <w:multiLevelType w:val="multilevel"/>
    <w:tmpl w:val="BE6608A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B7C2A"/>
    <w:multiLevelType w:val="multilevel"/>
    <w:tmpl w:val="754C5E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FF2E3C"/>
    <w:multiLevelType w:val="multilevel"/>
    <w:tmpl w:val="DA5C940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2D6F74"/>
    <w:multiLevelType w:val="multilevel"/>
    <w:tmpl w:val="2CB2329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F0213"/>
    <w:multiLevelType w:val="multilevel"/>
    <w:tmpl w:val="3A4CF3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88534A"/>
    <w:multiLevelType w:val="hybridMultilevel"/>
    <w:tmpl w:val="48DE026C"/>
    <w:lvl w:ilvl="0" w:tplc="11A408BA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5" w15:restartNumberingAfterBreak="0">
    <w:nsid w:val="5974754B"/>
    <w:multiLevelType w:val="multilevel"/>
    <w:tmpl w:val="01AEE2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1321E7"/>
    <w:multiLevelType w:val="multilevel"/>
    <w:tmpl w:val="C3648B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701F0C"/>
    <w:multiLevelType w:val="hybridMultilevel"/>
    <w:tmpl w:val="7CC0763C"/>
    <w:lvl w:ilvl="0" w:tplc="C2C0E5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736947AD"/>
    <w:multiLevelType w:val="multilevel"/>
    <w:tmpl w:val="A20E74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064DA5"/>
    <w:multiLevelType w:val="multilevel"/>
    <w:tmpl w:val="6E02D8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B19FB"/>
    <w:multiLevelType w:val="multilevel"/>
    <w:tmpl w:val="F6AA886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073AF"/>
    <w:multiLevelType w:val="multilevel"/>
    <w:tmpl w:val="9BC4198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5A51C0"/>
    <w:multiLevelType w:val="multilevel"/>
    <w:tmpl w:val="E656119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5453336">
    <w:abstractNumId w:val="6"/>
  </w:num>
  <w:num w:numId="2" w16cid:durableId="1058438558">
    <w:abstractNumId w:val="12"/>
  </w:num>
  <w:num w:numId="3" w16cid:durableId="38747678">
    <w:abstractNumId w:val="13"/>
  </w:num>
  <w:num w:numId="4" w16cid:durableId="151600467">
    <w:abstractNumId w:val="16"/>
  </w:num>
  <w:num w:numId="5" w16cid:durableId="1437217444">
    <w:abstractNumId w:val="1"/>
  </w:num>
  <w:num w:numId="6" w16cid:durableId="1746151282">
    <w:abstractNumId w:val="22"/>
  </w:num>
  <w:num w:numId="7" w16cid:durableId="3559250">
    <w:abstractNumId w:val="11"/>
  </w:num>
  <w:num w:numId="8" w16cid:durableId="1883008728">
    <w:abstractNumId w:val="10"/>
  </w:num>
  <w:num w:numId="9" w16cid:durableId="1386685444">
    <w:abstractNumId w:val="21"/>
  </w:num>
  <w:num w:numId="10" w16cid:durableId="1484194698">
    <w:abstractNumId w:val="0"/>
  </w:num>
  <w:num w:numId="11" w16cid:durableId="908491622">
    <w:abstractNumId w:val="7"/>
  </w:num>
  <w:num w:numId="12" w16cid:durableId="243073728">
    <w:abstractNumId w:val="15"/>
  </w:num>
  <w:num w:numId="13" w16cid:durableId="1641770178">
    <w:abstractNumId w:val="2"/>
  </w:num>
  <w:num w:numId="14" w16cid:durableId="31850571">
    <w:abstractNumId w:val="9"/>
  </w:num>
  <w:num w:numId="15" w16cid:durableId="927428090">
    <w:abstractNumId w:val="4"/>
  </w:num>
  <w:num w:numId="16" w16cid:durableId="876508126">
    <w:abstractNumId w:val="8"/>
  </w:num>
  <w:num w:numId="17" w16cid:durableId="1204370031">
    <w:abstractNumId w:val="19"/>
  </w:num>
  <w:num w:numId="18" w16cid:durableId="1405369248">
    <w:abstractNumId w:val="18"/>
  </w:num>
  <w:num w:numId="19" w16cid:durableId="447552076">
    <w:abstractNumId w:val="3"/>
  </w:num>
  <w:num w:numId="20" w16cid:durableId="1637029889">
    <w:abstractNumId w:val="5"/>
  </w:num>
  <w:num w:numId="21" w16cid:durableId="244271338">
    <w:abstractNumId w:val="20"/>
  </w:num>
  <w:num w:numId="22" w16cid:durableId="1905410198">
    <w:abstractNumId w:val="14"/>
  </w:num>
  <w:num w:numId="23" w16cid:durableId="9049948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8A5"/>
    <w:rsid w:val="00024C63"/>
    <w:rsid w:val="00255EFA"/>
    <w:rsid w:val="002A4AA9"/>
    <w:rsid w:val="003B5AC5"/>
    <w:rsid w:val="004533C8"/>
    <w:rsid w:val="004802AA"/>
    <w:rsid w:val="005A3B57"/>
    <w:rsid w:val="005C4BCF"/>
    <w:rsid w:val="00696BDE"/>
    <w:rsid w:val="00717069"/>
    <w:rsid w:val="007A4C70"/>
    <w:rsid w:val="007E1197"/>
    <w:rsid w:val="00804C3F"/>
    <w:rsid w:val="00850311"/>
    <w:rsid w:val="008A42FB"/>
    <w:rsid w:val="008A69E9"/>
    <w:rsid w:val="009C5F1C"/>
    <w:rsid w:val="009D28A5"/>
    <w:rsid w:val="009F4D83"/>
    <w:rsid w:val="00A04AEB"/>
    <w:rsid w:val="00AF1587"/>
    <w:rsid w:val="00C37CE0"/>
    <w:rsid w:val="00C427F8"/>
    <w:rsid w:val="00C93726"/>
    <w:rsid w:val="00CF0B11"/>
    <w:rsid w:val="00D751FC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FE33D"/>
  <w15:docId w15:val="{E25921E8-8BC4-4F1A-9C62-5238B3F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51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751F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Сноска + 9;5 pt;Полужирный"/>
    <w:basedOn w:val="a3"/>
    <w:rsid w:val="00D751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D751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Основной текст (3) Exact"/>
    <w:basedOn w:val="3"/>
    <w:rsid w:val="00D751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4F4F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D751F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w w:val="100"/>
      <w:sz w:val="52"/>
      <w:szCs w:val="52"/>
      <w:u w:val="none"/>
    </w:rPr>
  </w:style>
  <w:style w:type="character" w:customStyle="1" w:styleId="11">
    <w:name w:val="Заголовок №1"/>
    <w:basedOn w:val="1"/>
    <w:rsid w:val="00D751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89186"/>
      <w:spacing w:val="3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12">
    <w:name w:val="Заголовок №1"/>
    <w:basedOn w:val="1"/>
    <w:rsid w:val="00D751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020"/>
      <w:spacing w:val="3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D751F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D751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751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sid w:val="00D751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4F4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751F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751F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D751F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751F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D751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 + Не полужирный"/>
    <w:basedOn w:val="5"/>
    <w:rsid w:val="00D751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D751FC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Заголовок №2 + Не курсив"/>
    <w:basedOn w:val="23"/>
    <w:rsid w:val="00D751F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751F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sid w:val="00D751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sid w:val="00D751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;Курсив"/>
    <w:basedOn w:val="2"/>
    <w:rsid w:val="00D751F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751F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sid w:val="00D751FC"/>
    <w:pPr>
      <w:shd w:val="clear" w:color="auto" w:fill="FFFFFF"/>
      <w:spacing w:line="245" w:lineRule="exac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D751FC"/>
    <w:pPr>
      <w:shd w:val="clear" w:color="auto" w:fill="FFFFFF"/>
      <w:spacing w:after="7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10">
    <w:name w:val="Заголовок №1"/>
    <w:basedOn w:val="a"/>
    <w:link w:val="1"/>
    <w:rsid w:val="00D751FC"/>
    <w:pPr>
      <w:shd w:val="clear" w:color="auto" w:fill="FFFFFF"/>
      <w:spacing w:line="634" w:lineRule="exact"/>
      <w:outlineLvl w:val="0"/>
    </w:pPr>
    <w:rPr>
      <w:rFonts w:ascii="Calibri" w:eastAsia="Calibri" w:hAnsi="Calibri" w:cs="Calibri"/>
      <w:spacing w:val="30"/>
      <w:sz w:val="52"/>
      <w:szCs w:val="52"/>
    </w:rPr>
  </w:style>
  <w:style w:type="paragraph" w:customStyle="1" w:styleId="a6">
    <w:name w:val="Колонтитул"/>
    <w:basedOn w:val="a"/>
    <w:link w:val="a5"/>
    <w:rsid w:val="00D751FC"/>
    <w:pPr>
      <w:shd w:val="clear" w:color="auto" w:fill="FFFFFF"/>
      <w:spacing w:line="250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D751FC"/>
    <w:pPr>
      <w:shd w:val="clear" w:color="auto" w:fill="FFFFFF"/>
      <w:spacing w:before="760" w:after="300" w:line="370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751FC"/>
    <w:pPr>
      <w:shd w:val="clear" w:color="auto" w:fill="FFFFFF"/>
      <w:spacing w:before="300" w:after="300" w:line="317" w:lineRule="exact"/>
      <w:ind w:hanging="360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D751FC"/>
    <w:pPr>
      <w:shd w:val="clear" w:color="auto" w:fill="FFFFFF"/>
      <w:spacing w:line="317" w:lineRule="exact"/>
      <w:ind w:hanging="340"/>
    </w:pPr>
    <w:rPr>
      <w:rFonts w:ascii="Arial" w:eastAsia="Arial" w:hAnsi="Arial" w:cs="Arial"/>
      <w:b/>
      <w:bCs/>
    </w:rPr>
  </w:style>
  <w:style w:type="paragraph" w:customStyle="1" w:styleId="24">
    <w:name w:val="Заголовок №2"/>
    <w:basedOn w:val="a"/>
    <w:link w:val="23"/>
    <w:rsid w:val="00D751FC"/>
    <w:pPr>
      <w:shd w:val="clear" w:color="auto" w:fill="FFFFFF"/>
      <w:spacing w:before="560" w:line="312" w:lineRule="exac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751FC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D751FC"/>
    <w:pPr>
      <w:shd w:val="clear" w:color="auto" w:fill="FFFFFF"/>
      <w:spacing w:before="300" w:line="254" w:lineRule="exact"/>
    </w:pPr>
    <w:rPr>
      <w:rFonts w:ascii="Arial" w:eastAsia="Arial" w:hAnsi="Arial" w:cs="Arial"/>
      <w:sz w:val="18"/>
      <w:szCs w:val="18"/>
    </w:rPr>
  </w:style>
  <w:style w:type="table" w:styleId="a8">
    <w:name w:val="Table Grid"/>
    <w:basedOn w:val="a1"/>
    <w:uiPriority w:val="39"/>
    <w:rsid w:val="009F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4D8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4D83"/>
    <w:rPr>
      <w:color w:val="000000"/>
    </w:rPr>
  </w:style>
  <w:style w:type="paragraph" w:styleId="ab">
    <w:name w:val="footer"/>
    <w:basedOn w:val="a"/>
    <w:link w:val="ac"/>
    <w:uiPriority w:val="99"/>
    <w:unhideWhenUsed/>
    <w:rsid w:val="009F4D8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4D83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802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02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C02F-DE30-4926-8D91-E74F9C42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6640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BakLab1</cp:lastModifiedBy>
  <cp:revision>3</cp:revision>
  <dcterms:created xsi:type="dcterms:W3CDTF">2022-01-27T22:39:00Z</dcterms:created>
  <dcterms:modified xsi:type="dcterms:W3CDTF">2022-05-18T12:21:00Z</dcterms:modified>
</cp:coreProperties>
</file>